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4D4FD" w14:textId="3E07170B" w:rsidR="0022031D" w:rsidRPr="0022031D" w:rsidRDefault="002162C9" w:rsidP="0022031D">
      <w:pPr>
        <w:pStyle w:val="berschrift1"/>
      </w:pPr>
      <w:r>
        <w:t>Untersuchung eines Transpositionsverfahrens</w:t>
      </w:r>
    </w:p>
    <w:p w14:paraId="15D17CFC" w14:textId="28290EBA" w:rsidR="002162C9" w:rsidRDefault="002162C9">
      <w:r>
        <w:t xml:space="preserve">Bei dem Transpositionsverfahren, das hier untersucht werden soll, wird der Klartext zeilenweise in eine Tabelle geschrieben. </w:t>
      </w:r>
      <w:r w:rsidR="00CF34AA">
        <w:t xml:space="preserve">Der Schlüssel legt die Anzahl der Spalten fest. </w:t>
      </w:r>
      <w:r>
        <w:t xml:space="preserve">Freie Plätze in der letzten Zeile werden mit </w:t>
      </w:r>
      <w:r w:rsidR="00CF34AA">
        <w:t>zufälligen Buchstaben auf</w:t>
      </w:r>
      <w:r>
        <w:t xml:space="preserve">gefüllt. Der Geheimtext wird spaltenweise von </w:t>
      </w:r>
      <w:r w:rsidR="00C637DF">
        <w:t>links</w:t>
      </w:r>
      <w:r>
        <w:t xml:space="preserve"> nach </w:t>
      </w:r>
      <w:r w:rsidR="00C637DF">
        <w:t>rechts</w:t>
      </w:r>
      <w:r>
        <w:t xml:space="preserve"> ausgelesen.</w:t>
      </w:r>
    </w:p>
    <w:tbl>
      <w:tblPr>
        <w:tblStyle w:val="Gitternetztabelle3Akzent1"/>
        <w:tblpPr w:leftFromText="141" w:rightFromText="141" w:vertAnchor="text" w:horzAnchor="margin" w:tblpXSpec="right" w:tblpY="27"/>
        <w:tblW w:w="0" w:type="auto"/>
        <w:tblLook w:val="0200" w:firstRow="0" w:lastRow="0" w:firstColumn="0" w:lastColumn="0" w:noHBand="1" w:noVBand="0"/>
      </w:tblPr>
      <w:tblGrid>
        <w:gridCol w:w="454"/>
        <w:gridCol w:w="454"/>
        <w:gridCol w:w="454"/>
        <w:gridCol w:w="454"/>
        <w:gridCol w:w="454"/>
      </w:tblGrid>
      <w:tr w:rsidR="002C4748" w14:paraId="0A158391" w14:textId="77777777" w:rsidTr="00CF34AA">
        <w:tc>
          <w:tcPr>
            <w:cnfStyle w:val="000010000000" w:firstRow="0" w:lastRow="0" w:firstColumn="0" w:lastColumn="0" w:oddVBand="1" w:evenVBand="0" w:oddHBand="0" w:evenHBand="0" w:firstRowFirstColumn="0" w:firstRowLastColumn="0" w:lastRowFirstColumn="0" w:lastRowLastColumn="0"/>
            <w:tcW w:w="454" w:type="dxa"/>
          </w:tcPr>
          <w:p w14:paraId="6A37BBBC" w14:textId="77777777" w:rsidR="002C4748" w:rsidRDefault="002C4748" w:rsidP="002C4748">
            <w:pPr>
              <w:jc w:val="center"/>
            </w:pPr>
            <w:r>
              <w:t>T</w:t>
            </w:r>
          </w:p>
        </w:tc>
        <w:tc>
          <w:tcPr>
            <w:tcW w:w="454" w:type="dxa"/>
          </w:tcPr>
          <w:p w14:paraId="772A161A" w14:textId="77777777" w:rsidR="002C4748" w:rsidRDefault="002C4748" w:rsidP="002C4748">
            <w:pPr>
              <w:jc w:val="center"/>
              <w:cnfStyle w:val="000000000000" w:firstRow="0" w:lastRow="0" w:firstColumn="0" w:lastColumn="0" w:oddVBand="0" w:evenVBand="0" w:oddHBand="0" w:evenHBand="0" w:firstRowFirstColumn="0" w:firstRowLastColumn="0" w:lastRowFirstColumn="0" w:lastRowLastColumn="0"/>
            </w:pPr>
            <w:r>
              <w:t>R</w:t>
            </w:r>
          </w:p>
        </w:tc>
        <w:tc>
          <w:tcPr>
            <w:cnfStyle w:val="000010000000" w:firstRow="0" w:lastRow="0" w:firstColumn="0" w:lastColumn="0" w:oddVBand="1" w:evenVBand="0" w:oddHBand="0" w:evenHBand="0" w:firstRowFirstColumn="0" w:firstRowLastColumn="0" w:lastRowFirstColumn="0" w:lastRowLastColumn="0"/>
            <w:tcW w:w="454" w:type="dxa"/>
          </w:tcPr>
          <w:p w14:paraId="249ED87C" w14:textId="77777777" w:rsidR="002C4748" w:rsidRDefault="002C4748" w:rsidP="002C4748">
            <w:pPr>
              <w:jc w:val="center"/>
            </w:pPr>
            <w:r>
              <w:t>E</w:t>
            </w:r>
          </w:p>
        </w:tc>
        <w:tc>
          <w:tcPr>
            <w:tcW w:w="454" w:type="dxa"/>
          </w:tcPr>
          <w:p w14:paraId="7CE3DC64" w14:textId="77777777" w:rsidR="002C4748" w:rsidRDefault="002C4748" w:rsidP="002C4748">
            <w:pPr>
              <w:jc w:val="center"/>
              <w:cnfStyle w:val="000000000000" w:firstRow="0" w:lastRow="0" w:firstColumn="0" w:lastColumn="0" w:oddVBand="0" w:evenVBand="0" w:oddHBand="0" w:evenHBand="0" w:firstRowFirstColumn="0" w:firstRowLastColumn="0" w:lastRowFirstColumn="0" w:lastRowLastColumn="0"/>
            </w:pPr>
            <w:r>
              <w:t>F</w:t>
            </w:r>
          </w:p>
        </w:tc>
        <w:tc>
          <w:tcPr>
            <w:cnfStyle w:val="000010000000" w:firstRow="0" w:lastRow="0" w:firstColumn="0" w:lastColumn="0" w:oddVBand="1" w:evenVBand="0" w:oddHBand="0" w:evenHBand="0" w:firstRowFirstColumn="0" w:firstRowLastColumn="0" w:lastRowFirstColumn="0" w:lastRowLastColumn="0"/>
            <w:tcW w:w="454" w:type="dxa"/>
          </w:tcPr>
          <w:p w14:paraId="4C8AF63E" w14:textId="77777777" w:rsidR="002C4748" w:rsidRDefault="002C4748" w:rsidP="002C4748">
            <w:pPr>
              <w:jc w:val="center"/>
            </w:pPr>
            <w:r>
              <w:t>F</w:t>
            </w:r>
          </w:p>
        </w:tc>
      </w:tr>
      <w:tr w:rsidR="002C4748" w14:paraId="2CC1A601" w14:textId="77777777" w:rsidTr="00CF34AA">
        <w:tc>
          <w:tcPr>
            <w:cnfStyle w:val="000010000000" w:firstRow="0" w:lastRow="0" w:firstColumn="0" w:lastColumn="0" w:oddVBand="1" w:evenVBand="0" w:oddHBand="0" w:evenHBand="0" w:firstRowFirstColumn="0" w:firstRowLastColumn="0" w:lastRowFirstColumn="0" w:lastRowLastColumn="0"/>
            <w:tcW w:w="454" w:type="dxa"/>
          </w:tcPr>
          <w:p w14:paraId="7664F963" w14:textId="77777777" w:rsidR="002C4748" w:rsidRDefault="002C4748" w:rsidP="002C4748">
            <w:pPr>
              <w:jc w:val="center"/>
            </w:pPr>
            <w:r>
              <w:t>E</w:t>
            </w:r>
          </w:p>
        </w:tc>
        <w:tc>
          <w:tcPr>
            <w:tcW w:w="454" w:type="dxa"/>
          </w:tcPr>
          <w:p w14:paraId="1AC02F26" w14:textId="77777777" w:rsidR="002C4748" w:rsidRDefault="002C4748" w:rsidP="002C4748">
            <w:pPr>
              <w:jc w:val="center"/>
              <w:cnfStyle w:val="000000000000" w:firstRow="0" w:lastRow="0" w:firstColumn="0" w:lastColumn="0" w:oddVBand="0" w:evenVBand="0" w:oddHBand="0" w:evenHBand="0" w:firstRowFirstColumn="0" w:firstRowLastColumn="0" w:lastRowFirstColumn="0" w:lastRowLastColumn="0"/>
            </w:pPr>
            <w:r>
              <w:t>N</w:t>
            </w:r>
          </w:p>
        </w:tc>
        <w:tc>
          <w:tcPr>
            <w:cnfStyle w:val="000010000000" w:firstRow="0" w:lastRow="0" w:firstColumn="0" w:lastColumn="0" w:oddVBand="1" w:evenVBand="0" w:oddHBand="0" w:evenHBand="0" w:firstRowFirstColumn="0" w:firstRowLastColumn="0" w:lastRowFirstColumn="0" w:lastRowLastColumn="0"/>
            <w:tcW w:w="454" w:type="dxa"/>
          </w:tcPr>
          <w:p w14:paraId="59DD72BC" w14:textId="77777777" w:rsidR="002C4748" w:rsidRDefault="002C4748" w:rsidP="002C4748">
            <w:pPr>
              <w:jc w:val="center"/>
            </w:pPr>
            <w:r>
              <w:t>A</w:t>
            </w:r>
          </w:p>
        </w:tc>
        <w:tc>
          <w:tcPr>
            <w:tcW w:w="454" w:type="dxa"/>
          </w:tcPr>
          <w:p w14:paraId="1F877D67" w14:textId="77777777" w:rsidR="002C4748" w:rsidRDefault="002C4748" w:rsidP="002C4748">
            <w:pPr>
              <w:jc w:val="center"/>
              <w:cnfStyle w:val="000000000000" w:firstRow="0" w:lastRow="0" w:firstColumn="0" w:lastColumn="0" w:oddVBand="0" w:evenVBand="0" w:oddHBand="0" w:evenHBand="0" w:firstRowFirstColumn="0" w:firstRowLastColumn="0" w:lastRowFirstColumn="0" w:lastRowLastColumn="0"/>
            </w:pPr>
            <w:r>
              <w:t>U</w:t>
            </w:r>
          </w:p>
        </w:tc>
        <w:tc>
          <w:tcPr>
            <w:cnfStyle w:val="000010000000" w:firstRow="0" w:lastRow="0" w:firstColumn="0" w:lastColumn="0" w:oddVBand="1" w:evenVBand="0" w:oddHBand="0" w:evenHBand="0" w:firstRowFirstColumn="0" w:firstRowLastColumn="0" w:lastRowFirstColumn="0" w:lastRowLastColumn="0"/>
            <w:tcW w:w="454" w:type="dxa"/>
          </w:tcPr>
          <w:p w14:paraId="2BE2897F" w14:textId="77777777" w:rsidR="002C4748" w:rsidRDefault="002C4748" w:rsidP="002C4748">
            <w:pPr>
              <w:jc w:val="center"/>
            </w:pPr>
            <w:r>
              <w:t>F</w:t>
            </w:r>
          </w:p>
        </w:tc>
      </w:tr>
      <w:tr w:rsidR="002C4748" w14:paraId="1A3BB4A8" w14:textId="77777777" w:rsidTr="00CF34AA">
        <w:tc>
          <w:tcPr>
            <w:cnfStyle w:val="000010000000" w:firstRow="0" w:lastRow="0" w:firstColumn="0" w:lastColumn="0" w:oddVBand="1" w:evenVBand="0" w:oddHBand="0" w:evenHBand="0" w:firstRowFirstColumn="0" w:firstRowLastColumn="0" w:lastRowFirstColumn="0" w:lastRowLastColumn="0"/>
            <w:tcW w:w="454" w:type="dxa"/>
          </w:tcPr>
          <w:p w14:paraId="1C0A382D" w14:textId="77777777" w:rsidR="002C4748" w:rsidRDefault="002C4748" w:rsidP="002C4748">
            <w:pPr>
              <w:jc w:val="center"/>
            </w:pPr>
            <w:r>
              <w:t>D</w:t>
            </w:r>
          </w:p>
        </w:tc>
        <w:tc>
          <w:tcPr>
            <w:tcW w:w="454" w:type="dxa"/>
          </w:tcPr>
          <w:p w14:paraId="4F19D895" w14:textId="77777777" w:rsidR="002C4748" w:rsidRDefault="002C4748" w:rsidP="002C4748">
            <w:pPr>
              <w:jc w:val="center"/>
              <w:cnfStyle w:val="000000000000" w:firstRow="0" w:lastRow="0" w:firstColumn="0" w:lastColumn="0" w:oddVBand="0" w:evenVBand="0" w:oddHBand="0" w:evenHBand="0" w:firstRowFirstColumn="0" w:firstRowLastColumn="0" w:lastRowFirstColumn="0" w:lastRowLastColumn="0"/>
            </w:pPr>
            <w:r>
              <w:t>E</w:t>
            </w:r>
          </w:p>
        </w:tc>
        <w:tc>
          <w:tcPr>
            <w:cnfStyle w:val="000010000000" w:firstRow="0" w:lastRow="0" w:firstColumn="0" w:lastColumn="0" w:oddVBand="1" w:evenVBand="0" w:oddHBand="0" w:evenHBand="0" w:firstRowFirstColumn="0" w:firstRowLastColumn="0" w:lastRowFirstColumn="0" w:lastRowLastColumn="0"/>
            <w:tcW w:w="454" w:type="dxa"/>
          </w:tcPr>
          <w:p w14:paraId="2D96BBD9" w14:textId="77777777" w:rsidR="002C4748" w:rsidRDefault="002C4748" w:rsidP="002C4748">
            <w:pPr>
              <w:jc w:val="center"/>
            </w:pPr>
            <w:r>
              <w:t>M</w:t>
            </w:r>
          </w:p>
        </w:tc>
        <w:tc>
          <w:tcPr>
            <w:tcW w:w="454" w:type="dxa"/>
          </w:tcPr>
          <w:p w14:paraId="0AB14702" w14:textId="77777777" w:rsidR="002C4748" w:rsidRDefault="002C4748" w:rsidP="002C4748">
            <w:pPr>
              <w:jc w:val="center"/>
              <w:cnfStyle w:val="000000000000" w:firstRow="0" w:lastRow="0" w:firstColumn="0" w:lastColumn="0" w:oddVBand="0" w:evenVBand="0" w:oddHBand="0" w:evenHBand="0" w:firstRowFirstColumn="0" w:firstRowLastColumn="0" w:lastRowFirstColumn="0" w:lastRowLastColumn="0"/>
            </w:pPr>
            <w:r>
              <w:t>M</w:t>
            </w:r>
          </w:p>
        </w:tc>
        <w:tc>
          <w:tcPr>
            <w:cnfStyle w:val="000010000000" w:firstRow="0" w:lastRow="0" w:firstColumn="0" w:lastColumn="0" w:oddVBand="1" w:evenVBand="0" w:oddHBand="0" w:evenHBand="0" w:firstRowFirstColumn="0" w:firstRowLastColumn="0" w:lastRowFirstColumn="0" w:lastRowLastColumn="0"/>
            <w:tcW w:w="454" w:type="dxa"/>
          </w:tcPr>
          <w:p w14:paraId="4DFDBCAA" w14:textId="77777777" w:rsidR="002C4748" w:rsidRDefault="002C4748" w:rsidP="002C4748">
            <w:pPr>
              <w:jc w:val="center"/>
            </w:pPr>
            <w:r>
              <w:t>A</w:t>
            </w:r>
          </w:p>
        </w:tc>
      </w:tr>
      <w:tr w:rsidR="002C4748" w14:paraId="242E79FF" w14:textId="77777777" w:rsidTr="00CF34AA">
        <w:tc>
          <w:tcPr>
            <w:cnfStyle w:val="000010000000" w:firstRow="0" w:lastRow="0" w:firstColumn="0" w:lastColumn="0" w:oddVBand="1" w:evenVBand="0" w:oddHBand="0" w:evenHBand="0" w:firstRowFirstColumn="0" w:firstRowLastColumn="0" w:lastRowFirstColumn="0" w:lastRowLastColumn="0"/>
            <w:tcW w:w="454" w:type="dxa"/>
          </w:tcPr>
          <w:p w14:paraId="7F8E3DE9" w14:textId="77777777" w:rsidR="002C4748" w:rsidRDefault="002C4748" w:rsidP="002C4748">
            <w:pPr>
              <w:jc w:val="center"/>
            </w:pPr>
            <w:r>
              <w:t>R</w:t>
            </w:r>
          </w:p>
        </w:tc>
        <w:tc>
          <w:tcPr>
            <w:tcW w:w="454" w:type="dxa"/>
          </w:tcPr>
          <w:p w14:paraId="0EEA0C48" w14:textId="77777777" w:rsidR="002C4748" w:rsidRDefault="002C4748" w:rsidP="002C4748">
            <w:pPr>
              <w:jc w:val="center"/>
              <w:cnfStyle w:val="000000000000" w:firstRow="0" w:lastRow="0" w:firstColumn="0" w:lastColumn="0" w:oddVBand="0" w:evenVBand="0" w:oddHBand="0" w:evenHBand="0" w:firstRowFirstColumn="0" w:firstRowLastColumn="0" w:lastRowFirstColumn="0" w:lastRowLastColumn="0"/>
            </w:pPr>
            <w:r>
              <w:t>K</w:t>
            </w:r>
          </w:p>
        </w:tc>
        <w:tc>
          <w:tcPr>
            <w:cnfStyle w:val="000010000000" w:firstRow="0" w:lastRow="0" w:firstColumn="0" w:lastColumn="0" w:oddVBand="1" w:evenVBand="0" w:oddHBand="0" w:evenHBand="0" w:firstRowFirstColumn="0" w:firstRowLastColumn="0" w:lastRowFirstColumn="0" w:lastRowLastColumn="0"/>
            <w:tcW w:w="454" w:type="dxa"/>
          </w:tcPr>
          <w:p w14:paraId="43E5EAB7" w14:textId="77777777" w:rsidR="002C4748" w:rsidRDefault="002C4748" w:rsidP="002C4748">
            <w:pPr>
              <w:jc w:val="center"/>
            </w:pPr>
            <w:r>
              <w:t>T</w:t>
            </w:r>
          </w:p>
        </w:tc>
        <w:tc>
          <w:tcPr>
            <w:tcW w:w="454" w:type="dxa"/>
          </w:tcPr>
          <w:p w14:paraId="666A5009" w14:textId="77777777" w:rsidR="002C4748" w:rsidRDefault="002C4748" w:rsidP="002C4748">
            <w:pPr>
              <w:jc w:val="center"/>
              <w:cnfStyle w:val="000000000000" w:firstRow="0" w:lastRow="0" w:firstColumn="0" w:lastColumn="0" w:oddVBand="0" w:evenVBand="0" w:oddHBand="0" w:evenHBand="0" w:firstRowFirstColumn="0" w:firstRowLastColumn="0" w:lastRowFirstColumn="0" w:lastRowLastColumn="0"/>
            </w:pPr>
            <w:r>
              <w:t>E</w:t>
            </w:r>
          </w:p>
        </w:tc>
        <w:tc>
          <w:tcPr>
            <w:cnfStyle w:val="000010000000" w:firstRow="0" w:lastRow="0" w:firstColumn="0" w:lastColumn="0" w:oddVBand="1" w:evenVBand="0" w:oddHBand="0" w:evenHBand="0" w:firstRowFirstColumn="0" w:firstRowLastColumn="0" w:lastRowFirstColumn="0" w:lastRowLastColumn="0"/>
            <w:tcW w:w="454" w:type="dxa"/>
          </w:tcPr>
          <w:p w14:paraId="178D5625" w14:textId="77777777" w:rsidR="002C4748" w:rsidRDefault="002C4748" w:rsidP="002C4748">
            <w:pPr>
              <w:jc w:val="center"/>
            </w:pPr>
            <w:r>
              <w:t>P</w:t>
            </w:r>
          </w:p>
        </w:tc>
      </w:tr>
    </w:tbl>
    <w:p w14:paraId="6B91972C" w14:textId="441F76D0" w:rsidR="002162C9" w:rsidRDefault="002162C9">
      <w:r w:rsidRPr="002C4748">
        <w:rPr>
          <w:b/>
          <w:bCs/>
        </w:rPr>
        <w:t>Beispiel</w:t>
      </w:r>
      <w:r>
        <w:t>: Der Klartext TREFFEN AUF DEM MARKT wird mit dem Schlüssel 5 zu dem Geheimtext TEDRRNEKEAMTFUMEFFAP</w:t>
      </w:r>
      <w:r w:rsidR="00681B78">
        <w:t xml:space="preserve"> </w:t>
      </w:r>
      <w:bookmarkStart w:id="0" w:name="_Hlk155789216"/>
      <w:r w:rsidR="00681B78">
        <w:t>verschlüsselt</w:t>
      </w:r>
      <w:bookmarkEnd w:id="0"/>
      <w:r w:rsidR="002C4748">
        <w:t>.</w:t>
      </w:r>
    </w:p>
    <w:p w14:paraId="41635385" w14:textId="77777777" w:rsidR="002C4748" w:rsidRDefault="002C4748"/>
    <w:p w14:paraId="65B4C1D9" w14:textId="6DFFABA1" w:rsidR="002C4748" w:rsidRPr="002C4748" w:rsidRDefault="002C4748" w:rsidP="002C4748">
      <w:pPr>
        <w:spacing w:after="0"/>
        <w:rPr>
          <w:b/>
          <w:bCs/>
        </w:rPr>
      </w:pPr>
      <w:r w:rsidRPr="002C4748">
        <w:rPr>
          <w:b/>
          <w:bCs/>
        </w:rPr>
        <w:t>Aufgabe</w:t>
      </w:r>
      <w:r w:rsidR="00C637DF">
        <w:rPr>
          <w:b/>
          <w:bCs/>
        </w:rPr>
        <w:t xml:space="preserve"> 1</w:t>
      </w:r>
      <w:r w:rsidRPr="002C4748">
        <w:rPr>
          <w:b/>
          <w:bCs/>
        </w:rPr>
        <w:t>:</w:t>
      </w:r>
    </w:p>
    <w:p w14:paraId="6E5C30EB" w14:textId="46A3BFF6" w:rsidR="002C4748" w:rsidRDefault="002C4748" w:rsidP="002C4748">
      <w:pPr>
        <w:pStyle w:val="Listenabsatz"/>
        <w:numPr>
          <w:ilvl w:val="0"/>
          <w:numId w:val="30"/>
        </w:numPr>
      </w:pPr>
      <w:r>
        <w:t>Verschlüsseln Sie den Klartext SONNTAGMORGEN mit dem Schlüssel 3.</w:t>
      </w:r>
    </w:p>
    <w:p w14:paraId="437E6563" w14:textId="77777777" w:rsidR="001122B0" w:rsidRDefault="001122B0" w:rsidP="001122B0">
      <w:pPr>
        <w:pStyle w:val="Listenabsatz"/>
        <w:numPr>
          <w:ilvl w:val="0"/>
          <w:numId w:val="30"/>
        </w:numPr>
      </w:pPr>
      <w:r>
        <w:t>Entschlüsseln Sie den Geheimtext LESDCEEREEHLIILRNASETSEG mit dem Schlüssel 4.</w:t>
      </w:r>
    </w:p>
    <w:p w14:paraId="1014B65B" w14:textId="6B517BDA" w:rsidR="002C4748" w:rsidRDefault="002C4748" w:rsidP="002C4748">
      <w:pPr>
        <w:pStyle w:val="Listenabsatz"/>
        <w:numPr>
          <w:ilvl w:val="0"/>
          <w:numId w:val="30"/>
        </w:numPr>
      </w:pPr>
      <w:r>
        <w:t xml:space="preserve">Versuchen Sie den Geheimtext </w:t>
      </w:r>
      <w:r w:rsidR="001122B0">
        <w:t xml:space="preserve">DFIIRCEAHDGERENEZPIEY </w:t>
      </w:r>
      <w:r>
        <w:t>ohne Kenntnis des Schlüssels zu Knacken. Welche Angriffsmöglichkeiten gibt es hier?</w:t>
      </w:r>
    </w:p>
    <w:p w14:paraId="187B22B9" w14:textId="4EC1AEB6" w:rsidR="0022031D" w:rsidRDefault="002C4748" w:rsidP="002C4748">
      <w:pPr>
        <w:pStyle w:val="Listenabsatz"/>
        <w:numPr>
          <w:ilvl w:val="0"/>
          <w:numId w:val="30"/>
        </w:numPr>
      </w:pPr>
      <w:r>
        <w:t>Anstatt die freien Plätze mit zufälligen Buchstaben aufzufüllen könnte man sie auch alle mit dem Buchstaben X auffüllen oder frei lassen. Untersuchen Sie welche Auswirkung diese Änderungen jeweils auf die Sicherheit des Verfahrens hätten.</w:t>
      </w:r>
    </w:p>
    <w:p w14:paraId="15FFC5FC" w14:textId="77777777" w:rsidR="00CF34AA" w:rsidRDefault="00CF34AA" w:rsidP="00CF34AA"/>
    <w:p w14:paraId="162645B0" w14:textId="54A3F8CF" w:rsidR="00C637DF" w:rsidRDefault="00C637DF" w:rsidP="00C637DF">
      <w:pPr>
        <w:spacing w:after="60" w:line="276" w:lineRule="auto"/>
      </w:pPr>
      <w:r w:rsidRPr="00C637DF">
        <w:rPr>
          <w:b/>
          <w:bCs/>
        </w:rPr>
        <w:t>Aufgabe 2</w:t>
      </w:r>
      <w:r>
        <w:rPr>
          <w:rStyle w:val="Endnotenzeichen"/>
        </w:rPr>
        <w:endnoteReference w:customMarkFollows="1" w:id="1"/>
        <w:t>*</w:t>
      </w:r>
      <w:r>
        <w:t xml:space="preserve">: Implementieren Sie das hier vorgestellte Transpositionsverfahren: </w:t>
      </w:r>
      <w:r>
        <w:t xml:space="preserve">Erstellen Sie ein Programm, das die Eingabe eines Klartextes und eines Schlüssels als Zahl erlaubt und den entsprechenden Geheimtext ausgibt. </w:t>
      </w:r>
      <w:r>
        <w:t xml:space="preserve">Entscheiden Sie selbst, wie Sie dabei mit freien Plätzen in der Tabelle umgehen. </w:t>
      </w:r>
      <w:r>
        <w:t>Ergänzen Sie auch die Möglichkeit der Entschlüsselung.</w:t>
      </w:r>
    </w:p>
    <w:p w14:paraId="3ED72839" w14:textId="75518D3B" w:rsidR="00C637DF" w:rsidRDefault="00C637DF" w:rsidP="00C637DF">
      <w:pPr>
        <w:spacing w:after="60" w:line="276" w:lineRule="auto"/>
      </w:pPr>
      <w:r w:rsidRPr="00C637DF">
        <w:rPr>
          <w:b/>
          <w:bCs/>
        </w:rPr>
        <w:t>Tipp</w:t>
      </w:r>
      <w:r>
        <w:t>: Es bietet sich an eine zweidimensionale Reihung vom Typ Zeichen zu erstellen. Dabei gibt der Schlüssel die eine Dimension vor, die andere muss aus der Länge des Textes und des Schlüssels berechnet werden. In die Reihung muss der Klartext dann zunächst wie in der Tabelle dargestellt eingetragen und anschließend geeignet ausgelesen werden.</w:t>
      </w:r>
    </w:p>
    <w:p w14:paraId="314812A6" w14:textId="77777777" w:rsidR="00CF34AA" w:rsidRDefault="00CF34AA" w:rsidP="00CF34AA"/>
    <w:p w14:paraId="7522AB06" w14:textId="77777777" w:rsidR="00CF34AA" w:rsidRDefault="00CF34AA" w:rsidP="00CF34AA"/>
    <w:p w14:paraId="09E85883" w14:textId="77777777" w:rsidR="00CF34AA" w:rsidRDefault="00CF34AA" w:rsidP="00CF34AA"/>
    <w:p w14:paraId="16CCF0AB" w14:textId="77777777" w:rsidR="00CF34AA" w:rsidRDefault="00CF34AA" w:rsidP="00CF34AA"/>
    <w:p w14:paraId="2B7F9EFF" w14:textId="77777777" w:rsidR="00CF34AA" w:rsidRDefault="00CF34AA" w:rsidP="00CF34AA"/>
    <w:p w14:paraId="033A763E" w14:textId="77777777" w:rsidR="00CF34AA" w:rsidRDefault="00CF34AA" w:rsidP="00CF34AA"/>
    <w:p w14:paraId="3A086AAE" w14:textId="5DC51344" w:rsidR="00970575" w:rsidRPr="0022031D" w:rsidRDefault="00BD71F6" w:rsidP="0022031D">
      <w:bookmarkStart w:id="1" w:name="_Hlk48148046"/>
      <w:bookmarkStart w:id="2" w:name="_Hlk36642635"/>
      <w:r w:rsidRPr="005E1E04">
        <w:t xml:space="preserve">Dieses Werk ist lizenziert unter einer </w:t>
      </w:r>
      <w:hyperlink r:id="rId8" w:history="1">
        <w:r w:rsidRPr="00BD71F6">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bookmarkStart w:id="3" w:name="_Hlk96847358"/>
      <w:bookmarkEnd w:id="1"/>
      <w:bookmarkEnd w:id="2"/>
      <w:r>
        <w:t>Von der Lizenz ausgenommen ist das InfSII-Logo.</w:t>
      </w:r>
      <w:bookmarkEnd w:id="3"/>
    </w:p>
    <w:sectPr w:rsidR="00970575" w:rsidRPr="0022031D" w:rsidSect="00704CF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5B414" w14:textId="77777777" w:rsidR="00704CFB" w:rsidRDefault="00704CFB" w:rsidP="006D1346">
      <w:pPr>
        <w:spacing w:after="0" w:line="240" w:lineRule="auto"/>
      </w:pPr>
      <w:r>
        <w:separator/>
      </w:r>
    </w:p>
  </w:endnote>
  <w:endnote w:type="continuationSeparator" w:id="0">
    <w:p w14:paraId="1CDBF8FA" w14:textId="77777777" w:rsidR="00704CFB" w:rsidRDefault="00704CFB" w:rsidP="006D1346">
      <w:pPr>
        <w:spacing w:after="0" w:line="240" w:lineRule="auto"/>
      </w:pPr>
      <w:r>
        <w:continuationSeparator/>
      </w:r>
    </w:p>
  </w:endnote>
  <w:endnote w:id="1">
    <w:p w14:paraId="3B2D8411" w14:textId="40F6D615" w:rsidR="00C637DF" w:rsidRDefault="00C637DF">
      <w:pPr>
        <w:pStyle w:val="Endnotentext"/>
      </w:pPr>
      <w:r>
        <w:rPr>
          <w:rStyle w:val="Endnotenzeichen"/>
        </w:rPr>
        <w:t>*</w:t>
      </w:r>
      <w:r>
        <w:t xml:space="preserve"> </w:t>
      </w:r>
      <w:r>
        <w:t>Aufgabe zur Verknüpfung von Kryptologie und Algorithmik</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4D3B0" w14:textId="2FEA473C"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25CCED3" wp14:editId="0BD54597">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22031D">
      <w:rPr>
        <w:color w:val="808080" w:themeColor="background1" w:themeShade="80"/>
        <w:sz w:val="20"/>
        <w:szCs w:val="20"/>
      </w:rPr>
      <w:t>Januar</w:t>
    </w:r>
    <w:r w:rsidRPr="007E2D0D">
      <w:rPr>
        <w:color w:val="808080" w:themeColor="background1" w:themeShade="80"/>
        <w:sz w:val="20"/>
        <w:szCs w:val="20"/>
      </w:rPr>
      <w:t xml:space="preserve"> 20</w:t>
    </w:r>
    <w:r w:rsidR="00660AA5">
      <w:rPr>
        <w:color w:val="808080" w:themeColor="background1" w:themeShade="80"/>
        <w:sz w:val="20"/>
        <w:szCs w:val="20"/>
      </w:rPr>
      <w:t>2</w:t>
    </w:r>
    <w:r w:rsidR="0022031D">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05E3B" w14:textId="77777777" w:rsidR="00704CFB" w:rsidRDefault="00704CFB" w:rsidP="006D1346">
      <w:pPr>
        <w:spacing w:after="0" w:line="240" w:lineRule="auto"/>
      </w:pPr>
      <w:r>
        <w:separator/>
      </w:r>
    </w:p>
  </w:footnote>
  <w:footnote w:type="continuationSeparator" w:id="0">
    <w:p w14:paraId="4E62191E" w14:textId="77777777" w:rsidR="00704CFB" w:rsidRDefault="00704CFB"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E0497"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307C59EB" wp14:editId="2D92589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876D88"/>
    <w:multiLevelType w:val="hybridMultilevel"/>
    <w:tmpl w:val="9F32E65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F204ED9"/>
    <w:multiLevelType w:val="hybridMultilevel"/>
    <w:tmpl w:val="E1A88A0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15D28A3"/>
    <w:multiLevelType w:val="hybridMultilevel"/>
    <w:tmpl w:val="72DE0E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88F39D8"/>
    <w:multiLevelType w:val="hybridMultilevel"/>
    <w:tmpl w:val="F13E7B9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C65314D"/>
    <w:multiLevelType w:val="hybridMultilevel"/>
    <w:tmpl w:val="9364FF94"/>
    <w:lvl w:ilvl="0" w:tplc="8C367E0E">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DFA4C36"/>
    <w:multiLevelType w:val="hybridMultilevel"/>
    <w:tmpl w:val="E8D8339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328091558">
    <w:abstractNumId w:val="19"/>
  </w:num>
  <w:num w:numId="2" w16cid:durableId="1543128765">
    <w:abstractNumId w:val="24"/>
  </w:num>
  <w:num w:numId="3" w16cid:durableId="1342899464">
    <w:abstractNumId w:val="4"/>
  </w:num>
  <w:num w:numId="4" w16cid:durableId="1294750097">
    <w:abstractNumId w:val="21"/>
  </w:num>
  <w:num w:numId="5" w16cid:durableId="1206330938">
    <w:abstractNumId w:val="27"/>
  </w:num>
  <w:num w:numId="6" w16cid:durableId="2023778190">
    <w:abstractNumId w:val="25"/>
  </w:num>
  <w:num w:numId="7" w16cid:durableId="241453384">
    <w:abstractNumId w:val="17"/>
  </w:num>
  <w:num w:numId="8" w16cid:durableId="612906042">
    <w:abstractNumId w:val="15"/>
  </w:num>
  <w:num w:numId="9" w16cid:durableId="963776570">
    <w:abstractNumId w:val="0"/>
  </w:num>
  <w:num w:numId="10" w16cid:durableId="1378164129">
    <w:abstractNumId w:val="14"/>
  </w:num>
  <w:num w:numId="11" w16cid:durableId="1717775964">
    <w:abstractNumId w:val="2"/>
  </w:num>
  <w:num w:numId="12" w16cid:durableId="1697272369">
    <w:abstractNumId w:val="23"/>
  </w:num>
  <w:num w:numId="13" w16cid:durableId="248779419">
    <w:abstractNumId w:val="1"/>
  </w:num>
  <w:num w:numId="14" w16cid:durableId="437260593">
    <w:abstractNumId w:val="10"/>
  </w:num>
  <w:num w:numId="15" w16cid:durableId="773789676">
    <w:abstractNumId w:val="11"/>
  </w:num>
  <w:num w:numId="16" w16cid:durableId="2113359930">
    <w:abstractNumId w:val="16"/>
  </w:num>
  <w:num w:numId="17" w16cid:durableId="355085343">
    <w:abstractNumId w:val="13"/>
  </w:num>
  <w:num w:numId="18" w16cid:durableId="1680309149">
    <w:abstractNumId w:val="6"/>
  </w:num>
  <w:num w:numId="19" w16cid:durableId="1843349952">
    <w:abstractNumId w:val="3"/>
  </w:num>
  <w:num w:numId="20" w16cid:durableId="1770394460">
    <w:abstractNumId w:val="26"/>
  </w:num>
  <w:num w:numId="21" w16cid:durableId="1025639363">
    <w:abstractNumId w:val="18"/>
  </w:num>
  <w:num w:numId="22" w16cid:durableId="1434353556">
    <w:abstractNumId w:val="19"/>
    <w:lvlOverride w:ilvl="0">
      <w:startOverride w:val="1"/>
    </w:lvlOverride>
  </w:num>
  <w:num w:numId="23" w16cid:durableId="758140303">
    <w:abstractNumId w:val="19"/>
    <w:lvlOverride w:ilvl="0">
      <w:startOverride w:val="1"/>
    </w:lvlOverride>
  </w:num>
  <w:num w:numId="24" w16cid:durableId="886718486">
    <w:abstractNumId w:val="19"/>
    <w:lvlOverride w:ilvl="0">
      <w:startOverride w:val="1"/>
    </w:lvlOverride>
  </w:num>
  <w:num w:numId="25" w16cid:durableId="1834222394">
    <w:abstractNumId w:val="19"/>
    <w:lvlOverride w:ilvl="0">
      <w:startOverride w:val="1"/>
    </w:lvlOverride>
  </w:num>
  <w:num w:numId="26" w16cid:durableId="1041902425">
    <w:abstractNumId w:val="20"/>
  </w:num>
  <w:num w:numId="27" w16cid:durableId="1589772783">
    <w:abstractNumId w:val="22"/>
  </w:num>
  <w:num w:numId="28" w16cid:durableId="1799226012">
    <w:abstractNumId w:val="12"/>
  </w:num>
  <w:num w:numId="29" w16cid:durableId="1654718947">
    <w:abstractNumId w:val="8"/>
  </w:num>
  <w:num w:numId="30" w16cid:durableId="394550631">
    <w:abstractNumId w:val="5"/>
  </w:num>
  <w:num w:numId="31" w16cid:durableId="490564267">
    <w:abstractNumId w:val="9"/>
  </w:num>
  <w:num w:numId="32" w16cid:durableId="15918872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31D"/>
    <w:rsid w:val="0000775F"/>
    <w:rsid w:val="000127AC"/>
    <w:rsid w:val="00017751"/>
    <w:rsid w:val="00026157"/>
    <w:rsid w:val="00071419"/>
    <w:rsid w:val="00072ED2"/>
    <w:rsid w:val="00087065"/>
    <w:rsid w:val="000A7494"/>
    <w:rsid w:val="001122B0"/>
    <w:rsid w:val="00126D3F"/>
    <w:rsid w:val="00186A5F"/>
    <w:rsid w:val="001C2D07"/>
    <w:rsid w:val="001F622A"/>
    <w:rsid w:val="002162C9"/>
    <w:rsid w:val="0022031D"/>
    <w:rsid w:val="00221D86"/>
    <w:rsid w:val="00244639"/>
    <w:rsid w:val="00264EA1"/>
    <w:rsid w:val="002C4748"/>
    <w:rsid w:val="003179DB"/>
    <w:rsid w:val="00330DB0"/>
    <w:rsid w:val="00334221"/>
    <w:rsid w:val="00381B15"/>
    <w:rsid w:val="003906DC"/>
    <w:rsid w:val="003B7431"/>
    <w:rsid w:val="003E4F79"/>
    <w:rsid w:val="003F45B4"/>
    <w:rsid w:val="003F5E3B"/>
    <w:rsid w:val="00412C43"/>
    <w:rsid w:val="00415B86"/>
    <w:rsid w:val="0042385F"/>
    <w:rsid w:val="00445135"/>
    <w:rsid w:val="004850AB"/>
    <w:rsid w:val="00494093"/>
    <w:rsid w:val="004B0D19"/>
    <w:rsid w:val="004B35A7"/>
    <w:rsid w:val="004C259A"/>
    <w:rsid w:val="004F1042"/>
    <w:rsid w:val="00554E24"/>
    <w:rsid w:val="005E301E"/>
    <w:rsid w:val="005E5D30"/>
    <w:rsid w:val="005F6623"/>
    <w:rsid w:val="00600140"/>
    <w:rsid w:val="0063498A"/>
    <w:rsid w:val="006464A2"/>
    <w:rsid w:val="00660AA5"/>
    <w:rsid w:val="00681B78"/>
    <w:rsid w:val="00693FB8"/>
    <w:rsid w:val="006B2673"/>
    <w:rsid w:val="006B2BE7"/>
    <w:rsid w:val="006B39C8"/>
    <w:rsid w:val="006D1346"/>
    <w:rsid w:val="006D2CB4"/>
    <w:rsid w:val="006E07FD"/>
    <w:rsid w:val="006F44AA"/>
    <w:rsid w:val="00704CFB"/>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4DDB"/>
    <w:rsid w:val="008A6407"/>
    <w:rsid w:val="008B14DF"/>
    <w:rsid w:val="008B452C"/>
    <w:rsid w:val="008F2A39"/>
    <w:rsid w:val="009474C2"/>
    <w:rsid w:val="00970575"/>
    <w:rsid w:val="00983AC1"/>
    <w:rsid w:val="009B1F75"/>
    <w:rsid w:val="009E1FF5"/>
    <w:rsid w:val="00A00FBD"/>
    <w:rsid w:val="00A01422"/>
    <w:rsid w:val="00A061E9"/>
    <w:rsid w:val="00A21F57"/>
    <w:rsid w:val="00A36CBF"/>
    <w:rsid w:val="00A43086"/>
    <w:rsid w:val="00AA35A0"/>
    <w:rsid w:val="00AA432E"/>
    <w:rsid w:val="00AC2022"/>
    <w:rsid w:val="00AC5E66"/>
    <w:rsid w:val="00B07884"/>
    <w:rsid w:val="00B45DB5"/>
    <w:rsid w:val="00B65416"/>
    <w:rsid w:val="00B73C44"/>
    <w:rsid w:val="00B7608A"/>
    <w:rsid w:val="00B92DDF"/>
    <w:rsid w:val="00BD71F6"/>
    <w:rsid w:val="00C020BB"/>
    <w:rsid w:val="00C1549E"/>
    <w:rsid w:val="00C26C50"/>
    <w:rsid w:val="00C50234"/>
    <w:rsid w:val="00C637DF"/>
    <w:rsid w:val="00C74D4B"/>
    <w:rsid w:val="00CA7665"/>
    <w:rsid w:val="00CC05C6"/>
    <w:rsid w:val="00CC6DC4"/>
    <w:rsid w:val="00CF34AA"/>
    <w:rsid w:val="00D01058"/>
    <w:rsid w:val="00D10AC8"/>
    <w:rsid w:val="00D33E38"/>
    <w:rsid w:val="00D72D0B"/>
    <w:rsid w:val="00D775E8"/>
    <w:rsid w:val="00DE3722"/>
    <w:rsid w:val="00DF56A6"/>
    <w:rsid w:val="00E032F5"/>
    <w:rsid w:val="00E10441"/>
    <w:rsid w:val="00E20520"/>
    <w:rsid w:val="00E34A08"/>
    <w:rsid w:val="00E36D04"/>
    <w:rsid w:val="00E64B3F"/>
    <w:rsid w:val="00E67B23"/>
    <w:rsid w:val="00E700F0"/>
    <w:rsid w:val="00EB5F95"/>
    <w:rsid w:val="00EC6E4C"/>
    <w:rsid w:val="00EF0090"/>
    <w:rsid w:val="00EF42B2"/>
    <w:rsid w:val="00F04A61"/>
    <w:rsid w:val="00F37CED"/>
    <w:rsid w:val="00F51943"/>
    <w:rsid w:val="00F65F18"/>
    <w:rsid w:val="00FC1954"/>
    <w:rsid w:val="00FD78F3"/>
    <w:rsid w:val="00FD7F45"/>
    <w:rsid w:val="00FE54F4"/>
    <w:rsid w:val="00FF0776"/>
    <w:rsid w:val="00FF48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05DA0"/>
  <w15:chartTrackingRefBased/>
  <w15:docId w15:val="{0A66F31C-4D5A-4465-A817-E993A9E70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031D"/>
    <w:rPr>
      <w:kern w:val="2"/>
      <w14:ligatures w14:val="standardContextual"/>
    </w:r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EinfacheTabelle1">
    <w:name w:val="Plain Table 1"/>
    <w:basedOn w:val="NormaleTabelle"/>
    <w:uiPriority w:val="41"/>
    <w:rsid w:val="0022031D"/>
    <w:pPr>
      <w:spacing w:after="0" w:line="240" w:lineRule="auto"/>
    </w:pPr>
    <w:rPr>
      <w:kern w:val="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itternetztabelle3Akzent1">
    <w:name w:val="Grid Table 3 Accent 1"/>
    <w:basedOn w:val="NormaleTabelle"/>
    <w:uiPriority w:val="48"/>
    <w:rsid w:val="00CF34A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Pages>
  <Words>279</Words>
  <Characters>1761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5</cp:revision>
  <cp:lastPrinted>2024-01-10T13:40:00Z</cp:lastPrinted>
  <dcterms:created xsi:type="dcterms:W3CDTF">2024-01-10T11:16:00Z</dcterms:created>
  <dcterms:modified xsi:type="dcterms:W3CDTF">2024-01-25T09:09:00Z</dcterms:modified>
</cp:coreProperties>
</file>