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1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
        <w:gridCol w:w="141"/>
        <w:gridCol w:w="2691"/>
        <w:gridCol w:w="1549"/>
        <w:gridCol w:w="711"/>
        <w:gridCol w:w="4277"/>
        <w:gridCol w:w="1395"/>
        <w:gridCol w:w="249"/>
        <w:gridCol w:w="179"/>
      </w:tblGrid>
      <w:tr w:rsidR="00160C50" w:rsidRPr="002B65AF" w14:paraId="78669715" w14:textId="77777777" w:rsidTr="57763FD4">
        <w:trPr>
          <w:gridAfter w:val="1"/>
          <w:wAfter w:w="179" w:type="dxa"/>
        </w:trPr>
        <w:tc>
          <w:tcPr>
            <w:tcW w:w="320" w:type="dxa"/>
            <w:gridSpan w:val="2"/>
          </w:tcPr>
          <w:p w14:paraId="53883313" w14:textId="77777777" w:rsidR="00160C50" w:rsidRPr="002B65AF" w:rsidRDefault="00160C50" w:rsidP="00006977">
            <w:pPr>
              <w:rPr>
                <w:rFonts w:ascii="Arial" w:hAnsi="Arial" w:cs="Arial"/>
                <w:sz w:val="40"/>
              </w:rPr>
            </w:pPr>
          </w:p>
        </w:tc>
        <w:tc>
          <w:tcPr>
            <w:tcW w:w="10872" w:type="dxa"/>
            <w:gridSpan w:val="6"/>
          </w:tcPr>
          <w:p w14:paraId="2B1C5145" w14:textId="5600DA67" w:rsidR="00160C50" w:rsidRPr="002B65AF" w:rsidRDefault="57763FD4" w:rsidP="57763FD4">
            <w:pPr>
              <w:rPr>
                <w:rFonts w:ascii="Arial" w:hAnsi="Arial" w:cs="Arial"/>
                <w:sz w:val="26"/>
                <w:szCs w:val="26"/>
              </w:rPr>
            </w:pPr>
            <w:r w:rsidRPr="57763FD4">
              <w:rPr>
                <w:rFonts w:ascii="Arial" w:hAnsi="Arial" w:cs="Arial"/>
                <w:sz w:val="41"/>
                <w:szCs w:val="41"/>
              </w:rPr>
              <w:t>Seminarreihe „Sicherheit und Gesundheitsschutz“ 2024</w:t>
            </w:r>
          </w:p>
        </w:tc>
      </w:tr>
      <w:tr w:rsidR="009978AF" w:rsidRPr="002B65AF" w14:paraId="35A5EE8D" w14:textId="77777777" w:rsidTr="57763FD4">
        <w:trPr>
          <w:gridAfter w:val="2"/>
          <w:wAfter w:w="428" w:type="dxa"/>
        </w:trPr>
        <w:tc>
          <w:tcPr>
            <w:tcW w:w="4560" w:type="dxa"/>
            <w:gridSpan w:val="4"/>
            <w:vAlign w:val="center"/>
          </w:tcPr>
          <w:p w14:paraId="12BF0ABA" w14:textId="77777777" w:rsidR="009978AF" w:rsidRPr="002B65AF" w:rsidRDefault="57763FD4" w:rsidP="57763FD4">
            <w:pPr>
              <w:jc w:val="right"/>
              <w:rPr>
                <w:rFonts w:ascii="Arial" w:eastAsia="Times New Roman" w:hAnsi="Arial" w:cs="Arial"/>
                <w:b/>
                <w:bCs/>
                <w:sz w:val="26"/>
                <w:szCs w:val="26"/>
              </w:rPr>
            </w:pPr>
            <w:r w:rsidRPr="57763FD4">
              <w:rPr>
                <w:rFonts w:ascii="Arial" w:eastAsia="Times New Roman" w:hAnsi="Arial" w:cs="Arial"/>
                <w:b/>
                <w:bCs/>
                <w:sz w:val="26"/>
                <w:szCs w:val="26"/>
              </w:rPr>
              <w:t>Gemeinsames Seminarangebot</w:t>
            </w:r>
          </w:p>
        </w:tc>
        <w:tc>
          <w:tcPr>
            <w:tcW w:w="6383" w:type="dxa"/>
            <w:gridSpan w:val="3"/>
          </w:tcPr>
          <w:p w14:paraId="460B2C0E" w14:textId="77777777" w:rsidR="009978AF" w:rsidRPr="002B65AF" w:rsidRDefault="57763FD4" w:rsidP="57763FD4">
            <w:pPr>
              <w:jc w:val="both"/>
              <w:rPr>
                <w:rFonts w:ascii="Arial" w:eastAsia="Times New Roman" w:hAnsi="Arial" w:cs="Arial"/>
                <w:b/>
                <w:bCs/>
                <w:sz w:val="26"/>
                <w:szCs w:val="26"/>
              </w:rPr>
            </w:pPr>
            <w:r w:rsidRPr="57763FD4">
              <w:rPr>
                <w:rFonts w:ascii="Arial" w:eastAsia="Times New Roman" w:hAnsi="Arial" w:cs="Arial"/>
                <w:b/>
                <w:bCs/>
                <w:sz w:val="26"/>
                <w:szCs w:val="26"/>
              </w:rPr>
              <w:t>der Stabsstelle Sicherheitswesen/Umweltschutz</w:t>
            </w:r>
          </w:p>
        </w:tc>
      </w:tr>
      <w:tr w:rsidR="009978AF" w:rsidRPr="002B65AF" w14:paraId="7DED7D36" w14:textId="77777777" w:rsidTr="57763FD4">
        <w:trPr>
          <w:gridAfter w:val="3"/>
          <w:wAfter w:w="1823" w:type="dxa"/>
        </w:trPr>
        <w:tc>
          <w:tcPr>
            <w:tcW w:w="3011" w:type="dxa"/>
            <w:gridSpan w:val="3"/>
          </w:tcPr>
          <w:p w14:paraId="39BD6C6B" w14:textId="77777777" w:rsidR="009978AF" w:rsidRPr="002B65AF" w:rsidRDefault="009978AF" w:rsidP="009978AF">
            <w:pPr>
              <w:jc w:val="right"/>
              <w:rPr>
                <w:rFonts w:ascii="Arial" w:eastAsia="Times New Roman" w:hAnsi="Arial" w:cs="Arial"/>
                <w:b/>
                <w:sz w:val="26"/>
                <w:szCs w:val="26"/>
              </w:rPr>
            </w:pPr>
          </w:p>
        </w:tc>
        <w:tc>
          <w:tcPr>
            <w:tcW w:w="6537" w:type="dxa"/>
            <w:gridSpan w:val="3"/>
          </w:tcPr>
          <w:p w14:paraId="32F50C81" w14:textId="77777777" w:rsidR="009978AF" w:rsidRPr="002B65AF" w:rsidRDefault="57763FD4" w:rsidP="57763FD4">
            <w:pPr>
              <w:rPr>
                <w:rFonts w:ascii="Arial" w:eastAsia="Times New Roman" w:hAnsi="Arial" w:cs="Arial"/>
                <w:b/>
                <w:bCs/>
                <w:sz w:val="26"/>
                <w:szCs w:val="26"/>
              </w:rPr>
            </w:pPr>
            <w:r w:rsidRPr="57763FD4">
              <w:rPr>
                <w:rFonts w:ascii="Arial" w:eastAsia="Times New Roman" w:hAnsi="Arial" w:cs="Arial"/>
                <w:b/>
                <w:bCs/>
                <w:sz w:val="26"/>
                <w:szCs w:val="26"/>
              </w:rPr>
              <w:t>und der Stabsstelle Betriebsärztlicher Dienst</w:t>
            </w:r>
          </w:p>
        </w:tc>
      </w:tr>
      <w:tr w:rsidR="009978AF" w:rsidRPr="002B65AF" w14:paraId="0B86E409" w14:textId="77777777" w:rsidTr="57763FD4">
        <w:tc>
          <w:tcPr>
            <w:tcW w:w="11371" w:type="dxa"/>
            <w:gridSpan w:val="9"/>
          </w:tcPr>
          <w:p w14:paraId="1AE98458" w14:textId="77777777" w:rsidR="009978AF" w:rsidRPr="002B65AF" w:rsidRDefault="57763FD4" w:rsidP="57763FD4">
            <w:pPr>
              <w:jc w:val="center"/>
              <w:rPr>
                <w:rFonts w:ascii="Arial" w:eastAsia="Times New Roman" w:hAnsi="Arial" w:cs="Arial"/>
                <w:b/>
                <w:bCs/>
                <w:sz w:val="26"/>
                <w:szCs w:val="26"/>
              </w:rPr>
            </w:pPr>
            <w:r w:rsidRPr="57763FD4">
              <w:rPr>
                <w:rFonts w:ascii="Arial" w:eastAsia="Times New Roman" w:hAnsi="Arial" w:cs="Arial"/>
                <w:sz w:val="32"/>
                <w:szCs w:val="32"/>
              </w:rPr>
              <w:t xml:space="preserve">für </w:t>
            </w:r>
            <w:r w:rsidRPr="57763FD4">
              <w:rPr>
                <w:rFonts w:ascii="Arial" w:eastAsia="Times New Roman" w:hAnsi="Arial" w:cs="Arial"/>
                <w:sz w:val="36"/>
                <w:szCs w:val="36"/>
              </w:rPr>
              <w:t>Vorgesetzte, Sicherheitsbeauftragte und Interessierte</w:t>
            </w:r>
          </w:p>
        </w:tc>
      </w:tr>
      <w:tr w:rsidR="00A5634B" w:rsidRPr="002B65AF" w14:paraId="46065D03" w14:textId="77777777" w:rsidTr="57763FD4">
        <w:trPr>
          <w:gridAfter w:val="1"/>
          <w:wAfter w:w="179" w:type="dxa"/>
        </w:trPr>
        <w:tc>
          <w:tcPr>
            <w:tcW w:w="11192" w:type="dxa"/>
            <w:gridSpan w:val="8"/>
            <w:vAlign w:val="center"/>
          </w:tcPr>
          <w:p w14:paraId="50E6EC5C" w14:textId="77777777" w:rsidR="00A5634B" w:rsidRPr="002B65AF" w:rsidRDefault="00A5634B" w:rsidP="009A36CA">
            <w:pPr>
              <w:ind w:firstLine="317"/>
              <w:jc w:val="center"/>
              <w:rPr>
                <w:rFonts w:ascii="Arial" w:hAnsi="Arial" w:cs="Arial"/>
                <w:sz w:val="14"/>
                <w:szCs w:val="24"/>
              </w:rPr>
            </w:pPr>
          </w:p>
        </w:tc>
      </w:tr>
      <w:tr w:rsidR="006A05B1" w:rsidRPr="002B65AF" w14:paraId="740109E6" w14:textId="77777777" w:rsidTr="57763FD4">
        <w:trPr>
          <w:gridBefore w:val="1"/>
          <w:gridAfter w:val="2"/>
          <w:wBefore w:w="179" w:type="dxa"/>
          <w:wAfter w:w="428" w:type="dxa"/>
        </w:trPr>
        <w:tc>
          <w:tcPr>
            <w:tcW w:w="5092" w:type="dxa"/>
            <w:gridSpan w:val="4"/>
            <w:tcBorders>
              <w:top w:val="single" w:sz="4" w:space="0" w:color="auto"/>
              <w:left w:val="single" w:sz="4" w:space="0" w:color="auto"/>
              <w:right w:val="single" w:sz="4" w:space="0" w:color="auto"/>
            </w:tcBorders>
          </w:tcPr>
          <w:p w14:paraId="7D2B22E3" w14:textId="77777777" w:rsidR="006A05B1" w:rsidRPr="002B65AF" w:rsidRDefault="57763FD4" w:rsidP="57763FD4">
            <w:pPr>
              <w:spacing w:before="120" w:after="120"/>
              <w:rPr>
                <w:rStyle w:val="Hyperlink"/>
                <w:rFonts w:ascii="Arial" w:hAnsi="Arial" w:cs="Arial"/>
                <w:b/>
                <w:bCs/>
                <w:color w:val="auto"/>
                <w:sz w:val="24"/>
                <w:szCs w:val="24"/>
                <w:u w:val="none"/>
              </w:rPr>
            </w:pPr>
            <w:r w:rsidRPr="57763FD4">
              <w:rPr>
                <w:rStyle w:val="Hyperlink"/>
                <w:rFonts w:ascii="Arial" w:hAnsi="Arial" w:cs="Arial"/>
                <w:b/>
                <w:bCs/>
                <w:color w:val="auto"/>
                <w:sz w:val="24"/>
                <w:szCs w:val="24"/>
                <w:u w:val="none"/>
              </w:rPr>
              <w:t>Anmeldungen für (UNI)</w:t>
            </w:r>
          </w:p>
        </w:tc>
        <w:tc>
          <w:tcPr>
            <w:tcW w:w="5672" w:type="dxa"/>
            <w:gridSpan w:val="2"/>
            <w:tcBorders>
              <w:top w:val="single" w:sz="4" w:space="0" w:color="auto"/>
              <w:left w:val="single" w:sz="4" w:space="0" w:color="auto"/>
              <w:right w:val="single" w:sz="4" w:space="0" w:color="auto"/>
            </w:tcBorders>
          </w:tcPr>
          <w:p w14:paraId="7AE666C2" w14:textId="60E96965" w:rsidR="006A05B1" w:rsidRPr="002B65AF" w:rsidRDefault="57763FD4" w:rsidP="57763FD4">
            <w:pPr>
              <w:spacing w:before="120" w:after="120"/>
              <w:rPr>
                <w:rStyle w:val="Hyperlink"/>
                <w:rFonts w:ascii="Arial" w:hAnsi="Arial" w:cs="Arial"/>
                <w:b/>
                <w:bCs/>
                <w:color w:val="auto"/>
                <w:sz w:val="24"/>
                <w:szCs w:val="24"/>
                <w:u w:val="none"/>
              </w:rPr>
            </w:pPr>
            <w:r w:rsidRPr="57763FD4">
              <w:rPr>
                <w:rStyle w:val="Hyperlink"/>
                <w:rFonts w:ascii="Arial" w:hAnsi="Arial" w:cs="Arial"/>
                <w:b/>
                <w:bCs/>
                <w:color w:val="auto"/>
                <w:sz w:val="24"/>
                <w:szCs w:val="24"/>
                <w:u w:val="none"/>
              </w:rPr>
              <w:t>Anmeldungen für (UMG + GmbHs)</w:t>
            </w:r>
          </w:p>
        </w:tc>
      </w:tr>
      <w:tr w:rsidR="006A05B1" w:rsidRPr="002B65AF" w14:paraId="16CEDB1F" w14:textId="77777777" w:rsidTr="57763FD4">
        <w:trPr>
          <w:gridBefore w:val="1"/>
          <w:gridAfter w:val="2"/>
          <w:wBefore w:w="179" w:type="dxa"/>
          <w:wAfter w:w="428" w:type="dxa"/>
        </w:trPr>
        <w:tc>
          <w:tcPr>
            <w:tcW w:w="5092" w:type="dxa"/>
            <w:gridSpan w:val="4"/>
            <w:tcBorders>
              <w:left w:val="single" w:sz="4" w:space="0" w:color="auto"/>
              <w:bottom w:val="single" w:sz="4" w:space="0" w:color="auto"/>
              <w:right w:val="single" w:sz="4" w:space="0" w:color="auto"/>
            </w:tcBorders>
          </w:tcPr>
          <w:p w14:paraId="66E5AC45" w14:textId="77777777" w:rsidR="006A05B1" w:rsidRPr="002B65AF" w:rsidRDefault="57763FD4" w:rsidP="57763FD4">
            <w:pPr>
              <w:spacing w:before="40" w:after="40"/>
              <w:rPr>
                <w:rFonts w:ascii="Arial" w:hAnsi="Arial" w:cs="Arial"/>
              </w:rPr>
            </w:pPr>
            <w:r w:rsidRPr="57763FD4">
              <w:rPr>
                <w:rFonts w:ascii="Arial" w:hAnsi="Arial" w:cs="Arial"/>
              </w:rPr>
              <w:t>Beschäftigte der Universität Göttingen senden an:</w:t>
            </w:r>
          </w:p>
        </w:tc>
        <w:tc>
          <w:tcPr>
            <w:tcW w:w="5672" w:type="dxa"/>
            <w:gridSpan w:val="2"/>
            <w:tcBorders>
              <w:left w:val="single" w:sz="4" w:space="0" w:color="auto"/>
              <w:bottom w:val="single" w:sz="4" w:space="0" w:color="auto"/>
              <w:right w:val="single" w:sz="4" w:space="0" w:color="auto"/>
            </w:tcBorders>
          </w:tcPr>
          <w:p w14:paraId="140ECCAE" w14:textId="77777777" w:rsidR="006A05B1" w:rsidRPr="002B65AF" w:rsidRDefault="57763FD4" w:rsidP="57763FD4">
            <w:pPr>
              <w:spacing w:before="40" w:after="40"/>
              <w:rPr>
                <w:rFonts w:ascii="Arial" w:hAnsi="Arial" w:cs="Arial"/>
              </w:rPr>
            </w:pPr>
            <w:r w:rsidRPr="57763FD4">
              <w:rPr>
                <w:rFonts w:ascii="Arial" w:hAnsi="Arial" w:cs="Arial"/>
              </w:rPr>
              <w:t>Beschäftigte Universitätsmedizin Göttingen senden an:</w:t>
            </w:r>
          </w:p>
        </w:tc>
      </w:tr>
      <w:tr w:rsidR="00ED5864" w:rsidRPr="00ED5864" w14:paraId="3345848F" w14:textId="77777777" w:rsidTr="57763FD4">
        <w:trPr>
          <w:gridBefore w:val="1"/>
          <w:gridAfter w:val="2"/>
          <w:wBefore w:w="179" w:type="dxa"/>
          <w:wAfter w:w="428" w:type="dxa"/>
        </w:trPr>
        <w:tc>
          <w:tcPr>
            <w:tcW w:w="10764" w:type="dxa"/>
            <w:gridSpan w:val="6"/>
            <w:tcBorders>
              <w:top w:val="single" w:sz="4" w:space="0" w:color="auto"/>
              <w:left w:val="single" w:sz="4" w:space="0" w:color="auto"/>
              <w:bottom w:val="single" w:sz="4" w:space="0" w:color="auto"/>
              <w:right w:val="single" w:sz="4" w:space="0" w:color="auto"/>
            </w:tcBorders>
          </w:tcPr>
          <w:p w14:paraId="0B28B21C" w14:textId="416A494E" w:rsidR="00ED5864" w:rsidRPr="00ED5864" w:rsidRDefault="57763FD4" w:rsidP="57763FD4">
            <w:pPr>
              <w:spacing w:before="120" w:after="120"/>
              <w:ind w:right="181"/>
              <w:jc w:val="center"/>
              <w:rPr>
                <w:rFonts w:ascii="Arial" w:hAnsi="Arial" w:cs="Arial"/>
                <w:sz w:val="28"/>
                <w:szCs w:val="28"/>
              </w:rPr>
            </w:pPr>
            <w:r w:rsidRPr="57763FD4">
              <w:rPr>
                <w:rFonts w:ascii="Arial" w:hAnsi="Arial" w:cs="Arial"/>
                <w:sz w:val="28"/>
                <w:szCs w:val="28"/>
              </w:rPr>
              <w:t>Bildungsakademie/Fortbildung:</w:t>
            </w:r>
            <w:r w:rsidRPr="57763FD4">
              <w:rPr>
                <w:sz w:val="28"/>
                <w:szCs w:val="28"/>
              </w:rPr>
              <w:t xml:space="preserve"> </w:t>
            </w:r>
            <w:hyperlink r:id="rId12">
              <w:r w:rsidRPr="57763FD4">
                <w:rPr>
                  <w:rStyle w:val="Hyperlink"/>
                  <w:rFonts w:ascii="Arial" w:hAnsi="Arial" w:cs="Arial"/>
                  <w:sz w:val="28"/>
                  <w:szCs w:val="28"/>
                  <w:u w:val="none"/>
                </w:rPr>
                <w:t>fortbildung@med.uni-goettingen.de</w:t>
              </w:r>
            </w:hyperlink>
          </w:p>
        </w:tc>
      </w:tr>
    </w:tbl>
    <w:p w14:paraId="7BADDC9B" w14:textId="77777777" w:rsidR="00152B2D" w:rsidRPr="002B65AF" w:rsidRDefault="00152B2D" w:rsidP="008D36DA">
      <w:pPr>
        <w:spacing w:after="0" w:line="240" w:lineRule="auto"/>
        <w:rPr>
          <w:rFonts w:ascii="Arial" w:hAnsi="Arial" w:cs="Arial"/>
          <w:sz w:val="14"/>
          <w:szCs w:val="32"/>
        </w:rPr>
      </w:pPr>
    </w:p>
    <w:p w14:paraId="57F52B9B" w14:textId="48F9355D" w:rsidR="00413874" w:rsidRPr="002B65AF" w:rsidRDefault="00D42190" w:rsidP="57763FD4">
      <w:pPr>
        <w:spacing w:before="60" w:after="60" w:line="240" w:lineRule="auto"/>
        <w:ind w:right="-853" w:firstLine="142"/>
        <w:rPr>
          <w:rFonts w:ascii="Arial" w:hAnsi="Arial" w:cs="Arial"/>
          <w:sz w:val="28"/>
          <w:szCs w:val="28"/>
        </w:rPr>
      </w:pPr>
      <w:r w:rsidRPr="002B65AF">
        <w:rPr>
          <w:rFonts w:ascii="Arial" w:hAnsi="Arial" w:cs="Arial"/>
          <w:sz w:val="32"/>
          <w:szCs w:val="32"/>
        </w:rPr>
        <w:t xml:space="preserve">An der </w:t>
      </w:r>
      <w:r w:rsidR="004C4656" w:rsidRPr="002B65AF">
        <w:rPr>
          <w:rFonts w:ascii="Arial" w:hAnsi="Arial" w:cs="Arial"/>
          <w:sz w:val="32"/>
          <w:szCs w:val="32"/>
        </w:rPr>
        <w:t xml:space="preserve">internen </w:t>
      </w:r>
      <w:r w:rsidR="00F17E13" w:rsidRPr="002B65AF">
        <w:rPr>
          <w:rFonts w:ascii="Arial" w:hAnsi="Arial" w:cs="Arial"/>
          <w:sz w:val="32"/>
          <w:szCs w:val="32"/>
        </w:rPr>
        <w:t>Weiterbildung</w:t>
      </w:r>
      <w:r w:rsidR="00AD6340" w:rsidRPr="002B65AF">
        <w:rPr>
          <w:rFonts w:ascii="Arial" w:hAnsi="Arial" w:cs="Arial"/>
          <w:sz w:val="32"/>
          <w:szCs w:val="32"/>
        </w:rPr>
        <w:t xml:space="preserve"> </w:t>
      </w:r>
      <w:r w:rsidR="00095B32" w:rsidRPr="002B65AF">
        <w:rPr>
          <w:rFonts w:ascii="Arial" w:hAnsi="Arial" w:cs="Arial"/>
          <w:sz w:val="32"/>
          <w:szCs w:val="32"/>
        </w:rPr>
        <w:t xml:space="preserve">- </w:t>
      </w:r>
      <w:r w:rsidR="00AD0768" w:rsidRPr="002B65AF">
        <w:rPr>
          <w:rFonts w:ascii="Arial" w:hAnsi="Arial" w:cs="Arial"/>
          <w:sz w:val="32"/>
          <w:szCs w:val="32"/>
        </w:rPr>
        <w:t>bitte ankreuzen</w:t>
      </w:r>
      <w:r w:rsidR="00047EE4" w:rsidRPr="002B65AF">
        <w:rPr>
          <w:rFonts w:ascii="Arial" w:hAnsi="Arial" w:cs="Arial"/>
          <w:sz w:val="32"/>
          <w:szCs w:val="32"/>
        </w:rPr>
        <w:t xml:space="preserve"> </w:t>
      </w:r>
      <w:r w:rsidR="00077BE2" w:rsidRPr="411B3A34">
        <w:fldChar w:fldCharType="begin">
          <w:ffData>
            <w:name w:val=""/>
            <w:enabled/>
            <w:calcOnExit w:val="0"/>
            <w:checkBox>
              <w:sizeAuto/>
              <w:default w:val="1"/>
            </w:checkBox>
          </w:ffData>
        </w:fldChar>
      </w:r>
      <w:r w:rsidR="00047EE4" w:rsidRPr="002B65AF">
        <w:rPr>
          <w:rFonts w:ascii="Arial" w:hAnsi="Arial" w:cs="Arial"/>
          <w:sz w:val="24"/>
          <w:szCs w:val="20"/>
        </w:rPr>
        <w:instrText xml:space="preserve"> FORMCHECKBOX </w:instrText>
      </w:r>
      <w:r w:rsidR="00CA1E84">
        <w:rPr>
          <w:rFonts w:ascii="Arial" w:hAnsi="Arial" w:cs="Arial"/>
          <w:sz w:val="24"/>
          <w:szCs w:val="20"/>
        </w:rPr>
      </w:r>
      <w:r w:rsidR="00CA1E84">
        <w:rPr>
          <w:rFonts w:ascii="Arial" w:hAnsi="Arial" w:cs="Arial"/>
          <w:sz w:val="24"/>
          <w:szCs w:val="20"/>
        </w:rPr>
        <w:fldChar w:fldCharType="separate"/>
      </w:r>
      <w:r w:rsidR="00077BE2" w:rsidRPr="411B3A34">
        <w:fldChar w:fldCharType="end"/>
      </w:r>
      <w:r w:rsidR="00095B32" w:rsidRPr="002B65AF">
        <w:rPr>
          <w:rFonts w:ascii="Arial" w:hAnsi="Arial" w:cs="Arial"/>
          <w:sz w:val="32"/>
          <w:szCs w:val="32"/>
        </w:rPr>
        <w:t xml:space="preserve"> -</w:t>
      </w:r>
      <w:r w:rsidR="00413874" w:rsidRPr="002B65AF">
        <w:rPr>
          <w:rFonts w:ascii="Arial" w:hAnsi="Arial" w:cs="Arial"/>
          <w:sz w:val="28"/>
          <w:szCs w:val="28"/>
        </w:rPr>
        <w:t xml:space="preserve"> möchte ich teilnehmen. </w:t>
      </w:r>
      <w:bookmarkStart w:id="0" w:name="Kontrollkästchen9"/>
      <w:r w:rsidR="00413874" w:rsidRPr="002B65AF">
        <w:rPr>
          <w:rFonts w:ascii="Arial" w:hAnsi="Arial" w:cs="Arial"/>
          <w:sz w:val="28"/>
          <w:szCs w:val="32"/>
        </w:rPr>
        <w:tab/>
      </w:r>
      <w:bookmarkEnd w:id="0"/>
    </w:p>
    <w:p w14:paraId="7396B88A" w14:textId="77777777" w:rsidR="008B24F7" w:rsidRPr="002B65AF" w:rsidRDefault="008B24F7" w:rsidP="008D36DA">
      <w:pPr>
        <w:spacing w:after="0" w:line="240" w:lineRule="auto"/>
        <w:rPr>
          <w:rFonts w:ascii="Arial" w:hAnsi="Arial" w:cs="Arial"/>
          <w:sz w:val="14"/>
          <w:szCs w:val="32"/>
        </w:rPr>
      </w:pPr>
    </w:p>
    <w:tbl>
      <w:tblPr>
        <w:tblStyle w:val="Tabellenraster"/>
        <w:tblW w:w="1517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
        <w:gridCol w:w="1300"/>
        <w:gridCol w:w="3480"/>
        <w:gridCol w:w="283"/>
        <w:gridCol w:w="557"/>
        <w:gridCol w:w="7"/>
        <w:gridCol w:w="1423"/>
        <w:gridCol w:w="3479"/>
        <w:gridCol w:w="4082"/>
      </w:tblGrid>
      <w:tr w:rsidR="00180034" w:rsidRPr="002B65AF" w14:paraId="41DFE40F" w14:textId="77777777" w:rsidTr="57763FD4">
        <w:trPr>
          <w:gridAfter w:val="1"/>
          <w:wAfter w:w="4082" w:type="dxa"/>
          <w:trHeight w:val="340"/>
        </w:trPr>
        <w:bookmarkStart w:id="1" w:name="_Hlk119486466" w:displacedByCustomXml="next"/>
        <w:sdt>
          <w:sdtPr>
            <w:rPr>
              <w:rFonts w:ascii="Arial" w:hAnsi="Arial" w:cs="Arial"/>
              <w:sz w:val="18"/>
              <w:szCs w:val="18"/>
            </w:rPr>
            <w:id w:val="-1077747286"/>
            <w14:checkbox>
              <w14:checked w14:val="0"/>
              <w14:checkedState w14:val="2612" w14:font="MS Gothic"/>
              <w14:uncheckedState w14:val="2610" w14:font="MS Gothic"/>
            </w14:checkbox>
          </w:sdtPr>
          <w:sdtEndPr/>
          <w:sdtContent>
            <w:tc>
              <w:tcPr>
                <w:tcW w:w="564" w:type="dxa"/>
                <w:tcBorders>
                  <w:bottom w:val="single" w:sz="4" w:space="0" w:color="auto"/>
                </w:tcBorders>
                <w:vAlign w:val="center"/>
              </w:tcPr>
              <w:p w14:paraId="78328129" w14:textId="34D7F58F" w:rsidR="00180034" w:rsidRPr="002B65AF" w:rsidRDefault="00180034" w:rsidP="00180034">
                <w:pPr>
                  <w:jc w:val="right"/>
                  <w:rPr>
                    <w:rFonts w:ascii="Arial" w:hAnsi="Arial" w:cs="Arial"/>
                    <w:sz w:val="18"/>
                    <w:szCs w:val="18"/>
                  </w:rPr>
                </w:pPr>
                <w:r w:rsidRPr="002B65AF">
                  <w:rPr>
                    <w:rFonts w:ascii="Segoe UI Symbol" w:eastAsia="MS Gothic" w:hAnsi="Segoe UI Symbol" w:cs="Segoe UI Symbol"/>
                    <w:sz w:val="18"/>
                    <w:szCs w:val="18"/>
                  </w:rPr>
                  <w:t>☐</w:t>
                </w:r>
              </w:p>
            </w:tc>
          </w:sdtContent>
        </w:sdt>
        <w:tc>
          <w:tcPr>
            <w:tcW w:w="1300" w:type="dxa"/>
            <w:tcBorders>
              <w:bottom w:val="single" w:sz="4" w:space="0" w:color="auto"/>
            </w:tcBorders>
            <w:shd w:val="clear" w:color="auto" w:fill="D6E3BC" w:themeFill="accent3" w:themeFillTint="66"/>
            <w:vAlign w:val="center"/>
          </w:tcPr>
          <w:p w14:paraId="44920BFD" w14:textId="4FFC0AE5" w:rsidR="00180034" w:rsidRPr="002B65AF"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rPr>
              <w:t>Do. 01.02.24</w:t>
            </w:r>
          </w:p>
        </w:tc>
        <w:tc>
          <w:tcPr>
            <w:tcW w:w="3480" w:type="dxa"/>
            <w:tcBorders>
              <w:bottom w:val="single" w:sz="4" w:space="0" w:color="auto"/>
            </w:tcBorders>
            <w:shd w:val="clear" w:color="auto" w:fill="FFFFFF" w:themeFill="background1"/>
            <w:vAlign w:val="center"/>
          </w:tcPr>
          <w:p w14:paraId="31E2B9C2" w14:textId="57DE3D69" w:rsidR="00180034" w:rsidRPr="00474CC0" w:rsidRDefault="57763FD4" w:rsidP="57763FD4">
            <w:pPr>
              <w:rPr>
                <w:rFonts w:ascii="Arial" w:eastAsia="Arial" w:hAnsi="Arial" w:cs="Arial"/>
                <w:sz w:val="18"/>
                <w:szCs w:val="18"/>
              </w:rPr>
            </w:pPr>
            <w:r w:rsidRPr="57763FD4">
              <w:rPr>
                <w:rFonts w:ascii="Arial" w:eastAsia="Arial" w:hAnsi="Arial" w:cs="Arial"/>
                <w:sz w:val="18"/>
                <w:szCs w:val="18"/>
              </w:rPr>
              <w:t>Ergonomie</w:t>
            </w:r>
          </w:p>
        </w:tc>
        <w:tc>
          <w:tcPr>
            <w:tcW w:w="283" w:type="dxa"/>
            <w:shd w:val="clear" w:color="auto" w:fill="FFFFFF" w:themeFill="background1"/>
            <w:vAlign w:val="center"/>
          </w:tcPr>
          <w:p w14:paraId="61FD20F0" w14:textId="77777777" w:rsidR="00180034" w:rsidRPr="002B65AF" w:rsidRDefault="00180034" w:rsidP="00180034">
            <w:pPr>
              <w:ind w:left="-108" w:hanging="108"/>
              <w:rPr>
                <w:rFonts w:ascii="Arial" w:hAnsi="Arial" w:cs="Arial"/>
                <w:sz w:val="18"/>
                <w:szCs w:val="18"/>
              </w:rPr>
            </w:pPr>
          </w:p>
        </w:tc>
        <w:sdt>
          <w:sdtPr>
            <w:rPr>
              <w:rFonts w:ascii="Arial" w:hAnsi="Arial" w:cs="Arial"/>
              <w:sz w:val="18"/>
              <w:szCs w:val="18"/>
            </w:rPr>
            <w:id w:val="486131999"/>
            <w14:checkbox>
              <w14:checked w14:val="0"/>
              <w14:checkedState w14:val="2612" w14:font="MS Gothic"/>
              <w14:uncheckedState w14:val="2610" w14:font="MS Gothic"/>
            </w14:checkbox>
          </w:sdtPr>
          <w:sdtEndPr/>
          <w:sdtContent>
            <w:tc>
              <w:tcPr>
                <w:tcW w:w="557" w:type="dxa"/>
                <w:tcBorders>
                  <w:bottom w:val="single" w:sz="4" w:space="0" w:color="auto"/>
                </w:tcBorders>
                <w:shd w:val="clear" w:color="auto" w:fill="FFFFFF" w:themeFill="background1"/>
                <w:vAlign w:val="center"/>
              </w:tcPr>
              <w:p w14:paraId="46E592BF" w14:textId="58B46D00" w:rsidR="00180034" w:rsidRPr="002B65AF" w:rsidRDefault="00F340E8" w:rsidP="00F340E8">
                <w:pPr>
                  <w:jc w:val="center"/>
                  <w:rPr>
                    <w:rFonts w:ascii="Arial" w:hAnsi="Arial" w:cs="Arial"/>
                    <w:sz w:val="18"/>
                    <w:szCs w:val="18"/>
                  </w:rPr>
                </w:pPr>
                <w:r>
                  <w:rPr>
                    <w:rFonts w:ascii="MS Gothic" w:eastAsia="MS Gothic" w:hAnsi="MS Gothic" w:cs="Arial" w:hint="eastAsia"/>
                    <w:sz w:val="18"/>
                    <w:szCs w:val="18"/>
                  </w:rPr>
                  <w:t>☐</w:t>
                </w:r>
              </w:p>
            </w:tc>
          </w:sdtContent>
        </w:sdt>
        <w:tc>
          <w:tcPr>
            <w:tcW w:w="1430" w:type="dxa"/>
            <w:gridSpan w:val="2"/>
            <w:tcBorders>
              <w:bottom w:val="single" w:sz="4" w:space="0" w:color="auto"/>
            </w:tcBorders>
            <w:shd w:val="clear" w:color="auto" w:fill="D6E3BC" w:themeFill="accent3" w:themeFillTint="66"/>
            <w:vAlign w:val="center"/>
          </w:tcPr>
          <w:p w14:paraId="703B7104" w14:textId="293AFFDA" w:rsidR="00180034" w:rsidRPr="002B65AF" w:rsidRDefault="57763FD4" w:rsidP="57763FD4">
            <w:pPr>
              <w:ind w:right="29" w:hanging="65"/>
              <w:jc w:val="right"/>
              <w:rPr>
                <w:rFonts w:ascii="Arial" w:hAnsi="Arial" w:cs="Arial"/>
                <w:color w:val="000000" w:themeColor="text1"/>
                <w:sz w:val="18"/>
                <w:szCs w:val="18"/>
              </w:rPr>
            </w:pPr>
            <w:r w:rsidRPr="57763FD4">
              <w:rPr>
                <w:rFonts w:ascii="Arial" w:hAnsi="Arial" w:cs="Arial"/>
                <w:color w:val="000000" w:themeColor="text1"/>
                <w:sz w:val="18"/>
                <w:szCs w:val="18"/>
                <w:lang w:val="en-US"/>
              </w:rPr>
              <w:t>Mo. 05.08.24</w:t>
            </w:r>
          </w:p>
        </w:tc>
        <w:tc>
          <w:tcPr>
            <w:tcW w:w="3479" w:type="dxa"/>
            <w:tcBorders>
              <w:bottom w:val="single" w:sz="4" w:space="0" w:color="auto"/>
            </w:tcBorders>
            <w:shd w:val="clear" w:color="auto" w:fill="FFFFFF" w:themeFill="background1"/>
            <w:vAlign w:val="center"/>
          </w:tcPr>
          <w:p w14:paraId="336B992B" w14:textId="10D5E469" w:rsidR="00180034" w:rsidRPr="00474CC0" w:rsidRDefault="00732EC0" w:rsidP="00474CC0">
            <w:pPr>
              <w:ind w:right="-147"/>
              <w:rPr>
                <w:rFonts w:ascii="Arial" w:eastAsia="Arial" w:hAnsi="Arial" w:cs="Arial"/>
                <w:sz w:val="18"/>
                <w:szCs w:val="18"/>
              </w:rPr>
            </w:pPr>
            <w:r w:rsidRPr="57763FD4">
              <w:rPr>
                <w:rFonts w:ascii="Arial" w:eastAsia="Arial" w:hAnsi="Arial" w:cs="Arial"/>
                <w:sz w:val="17"/>
                <w:szCs w:val="17"/>
              </w:rPr>
              <w:t>Gefahrgut – Unterweisung für den Versand von biologischen/medizinischen Proben</w:t>
            </w:r>
          </w:p>
        </w:tc>
      </w:tr>
      <w:tr w:rsidR="00180034" w:rsidRPr="002B65AF" w14:paraId="25AB94EF" w14:textId="77777777" w:rsidTr="57763FD4">
        <w:trPr>
          <w:gridAfter w:val="1"/>
          <w:wAfter w:w="4082" w:type="dxa"/>
          <w:trHeight w:val="340"/>
        </w:trPr>
        <w:sdt>
          <w:sdtPr>
            <w:rPr>
              <w:rFonts w:ascii="Arial" w:hAnsi="Arial" w:cs="Arial"/>
              <w:sz w:val="18"/>
              <w:szCs w:val="18"/>
            </w:rPr>
            <w:id w:val="-454955433"/>
            <w14:checkbox>
              <w14:checked w14:val="0"/>
              <w14:checkedState w14:val="2612" w14:font="MS Gothic"/>
              <w14:uncheckedState w14:val="2610" w14:font="MS Gothic"/>
            </w14:checkbox>
          </w:sdtPr>
          <w:sdtEndPr/>
          <w:sdtContent>
            <w:tc>
              <w:tcPr>
                <w:tcW w:w="564" w:type="dxa"/>
                <w:tcBorders>
                  <w:bottom w:val="single" w:sz="4" w:space="0" w:color="auto"/>
                </w:tcBorders>
                <w:vAlign w:val="center"/>
              </w:tcPr>
              <w:p w14:paraId="453CDA55" w14:textId="77777777" w:rsidR="00180034" w:rsidRPr="002B65AF" w:rsidRDefault="00180034" w:rsidP="00180034">
                <w:pPr>
                  <w:jc w:val="right"/>
                  <w:rPr>
                    <w:rFonts w:ascii="Arial" w:hAnsi="Arial" w:cs="Arial"/>
                    <w:sz w:val="18"/>
                    <w:szCs w:val="18"/>
                  </w:rPr>
                </w:pPr>
                <w:r w:rsidRPr="002B65AF">
                  <w:rPr>
                    <w:rFonts w:ascii="Segoe UI Symbol" w:eastAsia="MS Gothic" w:hAnsi="Segoe UI Symbol" w:cs="Segoe UI Symbol"/>
                    <w:sz w:val="18"/>
                    <w:szCs w:val="18"/>
                  </w:rPr>
                  <w:t>☐</w:t>
                </w:r>
              </w:p>
            </w:tc>
          </w:sdtContent>
        </w:sdt>
        <w:tc>
          <w:tcPr>
            <w:tcW w:w="1300" w:type="dxa"/>
            <w:tcBorders>
              <w:bottom w:val="single" w:sz="4" w:space="0" w:color="auto"/>
            </w:tcBorders>
            <w:shd w:val="clear" w:color="auto" w:fill="D6E3BC" w:themeFill="accent3" w:themeFillTint="66"/>
            <w:vAlign w:val="center"/>
          </w:tcPr>
          <w:p w14:paraId="4A90C246" w14:textId="6D0F8BD7" w:rsidR="00180034" w:rsidRPr="002B65AF"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rPr>
              <w:t>Mo. 05.02.24</w:t>
            </w:r>
          </w:p>
        </w:tc>
        <w:tc>
          <w:tcPr>
            <w:tcW w:w="3480" w:type="dxa"/>
            <w:tcBorders>
              <w:bottom w:val="single" w:sz="4" w:space="0" w:color="auto"/>
            </w:tcBorders>
            <w:shd w:val="clear" w:color="auto" w:fill="FFFFFF" w:themeFill="background1"/>
            <w:vAlign w:val="center"/>
          </w:tcPr>
          <w:p w14:paraId="2E79D7A4" w14:textId="7FDE28A0" w:rsidR="00180034" w:rsidRPr="00474CC0" w:rsidRDefault="57763FD4" w:rsidP="57763FD4">
            <w:pPr>
              <w:rPr>
                <w:rFonts w:ascii="Arial" w:eastAsia="Arial" w:hAnsi="Arial" w:cs="Arial"/>
                <w:sz w:val="18"/>
                <w:szCs w:val="18"/>
              </w:rPr>
            </w:pPr>
            <w:r w:rsidRPr="57763FD4">
              <w:rPr>
                <w:rFonts w:ascii="Arial" w:eastAsia="Arial" w:hAnsi="Arial" w:cs="Arial"/>
                <w:sz w:val="18"/>
                <w:szCs w:val="18"/>
              </w:rPr>
              <w:t>Gefährdungsbeurteilung für Dienstreisen</w:t>
            </w:r>
          </w:p>
        </w:tc>
        <w:tc>
          <w:tcPr>
            <w:tcW w:w="283" w:type="dxa"/>
            <w:shd w:val="clear" w:color="auto" w:fill="FFFFFF" w:themeFill="background1"/>
            <w:vAlign w:val="center"/>
          </w:tcPr>
          <w:p w14:paraId="13526AC0" w14:textId="77777777" w:rsidR="00180034" w:rsidRPr="002B65AF" w:rsidRDefault="00180034" w:rsidP="00180034">
            <w:pPr>
              <w:ind w:left="-108" w:hanging="108"/>
              <w:rPr>
                <w:rFonts w:ascii="Arial" w:hAnsi="Arial" w:cs="Arial"/>
                <w:sz w:val="18"/>
                <w:szCs w:val="18"/>
              </w:rPr>
            </w:pPr>
          </w:p>
        </w:tc>
        <w:sdt>
          <w:sdtPr>
            <w:rPr>
              <w:rFonts w:ascii="Arial" w:hAnsi="Arial" w:cs="Arial"/>
              <w:sz w:val="18"/>
              <w:szCs w:val="18"/>
            </w:rPr>
            <w:id w:val="364723199"/>
            <w14:checkbox>
              <w14:checked w14:val="0"/>
              <w14:checkedState w14:val="2612" w14:font="MS Gothic"/>
              <w14:uncheckedState w14:val="2610" w14:font="MS Gothic"/>
            </w14:checkbox>
          </w:sdtPr>
          <w:sdtEndPr/>
          <w:sdtContent>
            <w:tc>
              <w:tcPr>
                <w:tcW w:w="557" w:type="dxa"/>
                <w:tcBorders>
                  <w:bottom w:val="single" w:sz="4" w:space="0" w:color="auto"/>
                </w:tcBorders>
                <w:shd w:val="clear" w:color="auto" w:fill="FFFFFF" w:themeFill="background1"/>
                <w:vAlign w:val="center"/>
              </w:tcPr>
              <w:p w14:paraId="5BD5F5C1" w14:textId="0A428F36" w:rsidR="00180034" w:rsidRPr="002B65AF" w:rsidRDefault="00180034" w:rsidP="00F340E8">
                <w:pPr>
                  <w:jc w:val="center"/>
                  <w:rPr>
                    <w:rFonts w:ascii="Arial" w:hAnsi="Arial" w:cs="Arial"/>
                    <w:sz w:val="18"/>
                    <w:szCs w:val="18"/>
                  </w:rPr>
                </w:pPr>
                <w:r w:rsidRPr="002B65AF">
                  <w:rPr>
                    <w:rFonts w:ascii="Segoe UI Symbol" w:eastAsia="MS Gothic" w:hAnsi="Segoe UI Symbol" w:cs="Segoe UI Symbol"/>
                    <w:sz w:val="18"/>
                    <w:szCs w:val="18"/>
                  </w:rPr>
                  <w:t>☐</w:t>
                </w:r>
              </w:p>
            </w:tc>
          </w:sdtContent>
        </w:sdt>
        <w:tc>
          <w:tcPr>
            <w:tcW w:w="1430" w:type="dxa"/>
            <w:gridSpan w:val="2"/>
            <w:tcBorders>
              <w:bottom w:val="single" w:sz="4" w:space="0" w:color="auto"/>
            </w:tcBorders>
            <w:shd w:val="clear" w:color="auto" w:fill="D6E3BC" w:themeFill="accent3" w:themeFillTint="66"/>
            <w:vAlign w:val="center"/>
          </w:tcPr>
          <w:p w14:paraId="3A41DB2F" w14:textId="685C7D25" w:rsidR="00180034" w:rsidRPr="002B65AF" w:rsidRDefault="57763FD4" w:rsidP="57763FD4">
            <w:pPr>
              <w:ind w:right="29" w:hanging="65"/>
              <w:jc w:val="right"/>
              <w:rPr>
                <w:rFonts w:ascii="Arial" w:hAnsi="Arial" w:cs="Arial"/>
                <w:color w:val="000000" w:themeColor="text1"/>
                <w:sz w:val="18"/>
                <w:szCs w:val="18"/>
              </w:rPr>
            </w:pPr>
            <w:r w:rsidRPr="57763FD4">
              <w:rPr>
                <w:rFonts w:ascii="Arial" w:hAnsi="Arial" w:cs="Arial"/>
                <w:color w:val="000000" w:themeColor="text1"/>
                <w:sz w:val="18"/>
                <w:szCs w:val="18"/>
                <w:lang w:val="en-US"/>
              </w:rPr>
              <w:t>Do. 08.08.24</w:t>
            </w:r>
          </w:p>
        </w:tc>
        <w:tc>
          <w:tcPr>
            <w:tcW w:w="3479" w:type="dxa"/>
            <w:tcBorders>
              <w:bottom w:val="single" w:sz="4" w:space="0" w:color="auto"/>
            </w:tcBorders>
            <w:shd w:val="clear" w:color="auto" w:fill="FFFFFF" w:themeFill="background1"/>
            <w:vAlign w:val="center"/>
          </w:tcPr>
          <w:p w14:paraId="0B826D66" w14:textId="094B9592" w:rsidR="00180034" w:rsidRPr="00474CC0" w:rsidRDefault="00180034" w:rsidP="00474CC0">
            <w:pPr>
              <w:ind w:right="-147"/>
              <w:rPr>
                <w:rFonts w:ascii="Arial" w:eastAsia="Arial" w:hAnsi="Arial" w:cs="Arial"/>
                <w:sz w:val="18"/>
                <w:szCs w:val="18"/>
              </w:rPr>
            </w:pPr>
          </w:p>
        </w:tc>
      </w:tr>
      <w:tr w:rsidR="00180034" w:rsidRPr="002B65AF" w14:paraId="167F6093" w14:textId="77777777" w:rsidTr="57763FD4">
        <w:trPr>
          <w:gridAfter w:val="1"/>
          <w:wAfter w:w="4082" w:type="dxa"/>
          <w:trHeight w:val="340"/>
        </w:trPr>
        <w:sdt>
          <w:sdtPr>
            <w:rPr>
              <w:rFonts w:ascii="Arial" w:hAnsi="Arial" w:cs="Arial"/>
              <w:sz w:val="18"/>
              <w:szCs w:val="18"/>
            </w:rPr>
            <w:id w:val="-330913684"/>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427D551D" w14:textId="2F96ADD2" w:rsidR="00180034" w:rsidRPr="002B65AF" w:rsidRDefault="009C0481" w:rsidP="00180034">
                <w:pPr>
                  <w:jc w:val="right"/>
                  <w:rPr>
                    <w:rFonts w:ascii="Arial" w:hAnsi="Arial" w:cs="Arial"/>
                    <w:sz w:val="18"/>
                    <w:szCs w:val="18"/>
                  </w:rPr>
                </w:pPr>
                <w:r>
                  <w:rPr>
                    <w:rFonts w:ascii="MS Gothic" w:eastAsia="MS Gothic" w:hAnsi="MS Gothic" w:cs="Arial" w:hint="eastAsia"/>
                    <w:sz w:val="18"/>
                    <w:szCs w:val="18"/>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5D370D87" w14:textId="7DD1E43D" w:rsidR="00180034" w:rsidRPr="002B65AF"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rPr>
              <w:t>Do. 08.02.24</w:t>
            </w:r>
          </w:p>
        </w:tc>
        <w:tc>
          <w:tcPr>
            <w:tcW w:w="3480" w:type="dxa"/>
            <w:tcBorders>
              <w:top w:val="single" w:sz="4" w:space="0" w:color="auto"/>
              <w:bottom w:val="single" w:sz="4" w:space="0" w:color="auto"/>
            </w:tcBorders>
            <w:shd w:val="clear" w:color="auto" w:fill="FFFFFF" w:themeFill="background1"/>
            <w:vAlign w:val="center"/>
          </w:tcPr>
          <w:p w14:paraId="240EE5A3" w14:textId="07AE22D3" w:rsidR="00180034" w:rsidRPr="001D1D18" w:rsidRDefault="57763FD4" w:rsidP="57763FD4">
            <w:pPr>
              <w:rPr>
                <w:rFonts w:ascii="Arial" w:hAnsi="Arial" w:cs="Arial"/>
                <w:b/>
                <w:bCs/>
                <w:color w:val="0070C0"/>
                <w:sz w:val="18"/>
                <w:szCs w:val="18"/>
              </w:rPr>
            </w:pPr>
            <w:r w:rsidRPr="57763FD4">
              <w:rPr>
                <w:rFonts w:ascii="Arial" w:eastAsia="Arial" w:hAnsi="Arial" w:cs="Arial"/>
                <w:sz w:val="18"/>
                <w:szCs w:val="18"/>
              </w:rPr>
              <w:t xml:space="preserve">Mutterschutz </w:t>
            </w:r>
          </w:p>
        </w:tc>
        <w:tc>
          <w:tcPr>
            <w:tcW w:w="283" w:type="dxa"/>
            <w:shd w:val="clear" w:color="auto" w:fill="FFFFFF" w:themeFill="background1"/>
            <w:vAlign w:val="center"/>
          </w:tcPr>
          <w:p w14:paraId="6A8C5FC6" w14:textId="77777777" w:rsidR="00180034" w:rsidRPr="002B65AF" w:rsidRDefault="00180034" w:rsidP="00180034">
            <w:pPr>
              <w:ind w:left="-108" w:hanging="108"/>
              <w:rPr>
                <w:rFonts w:ascii="Arial" w:hAnsi="Arial" w:cs="Arial"/>
                <w:sz w:val="18"/>
                <w:szCs w:val="18"/>
              </w:rPr>
            </w:pPr>
          </w:p>
        </w:tc>
        <w:sdt>
          <w:sdtPr>
            <w:rPr>
              <w:rFonts w:ascii="Arial" w:hAnsi="Arial" w:cs="Arial"/>
              <w:sz w:val="18"/>
              <w:szCs w:val="18"/>
            </w:rPr>
            <w:id w:val="-186678181"/>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tcBorders>
                <w:shd w:val="clear" w:color="auto" w:fill="FFFFFF" w:themeFill="background1"/>
                <w:vAlign w:val="center"/>
              </w:tcPr>
              <w:p w14:paraId="26432CA9" w14:textId="52F02DFB" w:rsidR="00180034" w:rsidRPr="002B65AF" w:rsidRDefault="00180034" w:rsidP="00F340E8">
                <w:pPr>
                  <w:jc w:val="center"/>
                  <w:rPr>
                    <w:rFonts w:ascii="Arial" w:hAnsi="Arial" w:cs="Arial"/>
                    <w:sz w:val="18"/>
                    <w:szCs w:val="18"/>
                  </w:rPr>
                </w:pPr>
                <w:r w:rsidRPr="002B65AF">
                  <w:rPr>
                    <w:rFonts w:ascii="Segoe UI Symbol" w:eastAsia="MS Gothic" w:hAnsi="Segoe UI Symbol" w:cs="Segoe UI Symbol"/>
                    <w:sz w:val="18"/>
                    <w:szCs w:val="18"/>
                  </w:rPr>
                  <w:t>☐</w:t>
                </w:r>
              </w:p>
            </w:tc>
          </w:sdtContent>
        </w:sdt>
        <w:tc>
          <w:tcPr>
            <w:tcW w:w="1430" w:type="dxa"/>
            <w:gridSpan w:val="2"/>
            <w:tcBorders>
              <w:top w:val="single" w:sz="4" w:space="0" w:color="auto"/>
              <w:bottom w:val="single" w:sz="4" w:space="0" w:color="auto"/>
            </w:tcBorders>
            <w:shd w:val="clear" w:color="auto" w:fill="D6E3BC" w:themeFill="accent3" w:themeFillTint="66"/>
            <w:vAlign w:val="center"/>
          </w:tcPr>
          <w:p w14:paraId="7A15214A" w14:textId="2783A603" w:rsidR="00180034" w:rsidRPr="002B65AF" w:rsidRDefault="57763FD4" w:rsidP="57763FD4">
            <w:pPr>
              <w:ind w:right="29" w:hanging="65"/>
              <w:jc w:val="right"/>
              <w:rPr>
                <w:rFonts w:ascii="Arial" w:hAnsi="Arial" w:cs="Arial"/>
                <w:color w:val="000000" w:themeColor="text1"/>
                <w:sz w:val="18"/>
                <w:szCs w:val="18"/>
              </w:rPr>
            </w:pPr>
            <w:r w:rsidRPr="57763FD4">
              <w:rPr>
                <w:rFonts w:ascii="Arial" w:hAnsi="Arial" w:cs="Arial"/>
                <w:color w:val="000000" w:themeColor="text1"/>
                <w:sz w:val="18"/>
                <w:szCs w:val="18"/>
                <w:lang w:val="en-US"/>
              </w:rPr>
              <w:t>Mo. 12.08.24</w:t>
            </w:r>
          </w:p>
        </w:tc>
        <w:tc>
          <w:tcPr>
            <w:tcW w:w="3479" w:type="dxa"/>
            <w:tcBorders>
              <w:top w:val="single" w:sz="4" w:space="0" w:color="auto"/>
              <w:bottom w:val="single" w:sz="4" w:space="0" w:color="auto"/>
            </w:tcBorders>
            <w:shd w:val="clear" w:color="auto" w:fill="FFFFFF" w:themeFill="background1"/>
            <w:vAlign w:val="center"/>
          </w:tcPr>
          <w:p w14:paraId="17AB022E" w14:textId="09D0675D" w:rsidR="00180034" w:rsidRPr="006426B2" w:rsidRDefault="00180034" w:rsidP="00474CC0">
            <w:pPr>
              <w:ind w:right="-147"/>
              <w:rPr>
                <w:rFonts w:ascii="Arial" w:eastAsia="Arial" w:hAnsi="Arial" w:cs="Arial"/>
                <w:sz w:val="17"/>
                <w:szCs w:val="17"/>
              </w:rPr>
            </w:pPr>
          </w:p>
        </w:tc>
      </w:tr>
      <w:tr w:rsidR="00263A4E" w:rsidRPr="002B65AF" w14:paraId="5C68FEA1" w14:textId="77777777" w:rsidTr="57763FD4">
        <w:trPr>
          <w:gridAfter w:val="1"/>
          <w:wAfter w:w="4082" w:type="dxa"/>
          <w:trHeight w:val="340"/>
        </w:trPr>
        <w:sdt>
          <w:sdtPr>
            <w:rPr>
              <w:rFonts w:ascii="Arial" w:hAnsi="Arial" w:cs="Arial"/>
              <w:sz w:val="18"/>
              <w:szCs w:val="18"/>
            </w:rPr>
            <w:id w:val="399024575"/>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2748E6CD" w14:textId="77777777" w:rsidR="00263A4E" w:rsidRPr="002B65AF" w:rsidRDefault="00263A4E" w:rsidP="00263A4E">
                <w:pPr>
                  <w:jc w:val="right"/>
                  <w:rPr>
                    <w:rFonts w:ascii="Arial" w:hAnsi="Arial" w:cs="Arial"/>
                    <w:sz w:val="18"/>
                    <w:szCs w:val="18"/>
                  </w:rPr>
                </w:pPr>
                <w:r w:rsidRPr="002B65AF">
                  <w:rPr>
                    <w:rFonts w:ascii="Segoe UI Symbol" w:eastAsia="MS Gothic" w:hAnsi="Segoe UI Symbol" w:cs="Segoe UI Symbol"/>
                    <w:sz w:val="18"/>
                    <w:szCs w:val="18"/>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32CB17EC" w14:textId="13E918C7" w:rsidR="00263A4E" w:rsidRPr="002B65AF"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lang w:val="en-US"/>
              </w:rPr>
              <w:t>Mo. 12.02.24</w:t>
            </w:r>
          </w:p>
        </w:tc>
        <w:tc>
          <w:tcPr>
            <w:tcW w:w="3480" w:type="dxa"/>
            <w:tcBorders>
              <w:top w:val="single" w:sz="4" w:space="0" w:color="auto"/>
              <w:bottom w:val="single" w:sz="4" w:space="0" w:color="auto"/>
            </w:tcBorders>
            <w:shd w:val="clear" w:color="auto" w:fill="FFFFFF" w:themeFill="background1"/>
            <w:vAlign w:val="center"/>
          </w:tcPr>
          <w:p w14:paraId="34617D38" w14:textId="765ED06B" w:rsidR="00263A4E" w:rsidRPr="00334067" w:rsidRDefault="009B5BDC" w:rsidP="00263A4E">
            <w:pPr>
              <w:jc w:val="both"/>
              <w:rPr>
                <w:rFonts w:ascii="Arial" w:hAnsi="Arial" w:cs="Arial"/>
                <w:color w:val="000000" w:themeColor="text1"/>
                <w:sz w:val="18"/>
                <w:szCs w:val="18"/>
              </w:rPr>
            </w:pPr>
            <w:r>
              <w:rPr>
                <w:rFonts w:ascii="Arial" w:hAnsi="Arial" w:cs="Arial"/>
                <w:color w:val="000000" w:themeColor="text1"/>
                <w:sz w:val="18"/>
                <w:szCs w:val="18"/>
              </w:rPr>
              <w:t>Hautschutz bei erhöhter UV-Belastung</w:t>
            </w:r>
          </w:p>
        </w:tc>
        <w:tc>
          <w:tcPr>
            <w:tcW w:w="283" w:type="dxa"/>
            <w:shd w:val="clear" w:color="auto" w:fill="FFFFFF" w:themeFill="background1"/>
            <w:vAlign w:val="center"/>
          </w:tcPr>
          <w:p w14:paraId="1B0DA7EF" w14:textId="77777777" w:rsidR="00263A4E" w:rsidRPr="002B65AF" w:rsidRDefault="00263A4E" w:rsidP="00263A4E">
            <w:pPr>
              <w:ind w:left="-108" w:hanging="108"/>
              <w:rPr>
                <w:rFonts w:ascii="Arial" w:hAnsi="Arial" w:cs="Arial"/>
                <w:sz w:val="18"/>
                <w:szCs w:val="18"/>
              </w:rPr>
            </w:pPr>
          </w:p>
        </w:tc>
        <w:sdt>
          <w:sdtPr>
            <w:rPr>
              <w:rFonts w:ascii="Arial" w:hAnsi="Arial" w:cs="Arial"/>
              <w:sz w:val="18"/>
              <w:szCs w:val="18"/>
            </w:rPr>
            <w:id w:val="1902088897"/>
            <w14:checkbox>
              <w14:checked w14:val="0"/>
              <w14:checkedState w14:val="2612" w14:font="MS Gothic"/>
              <w14:uncheckedState w14:val="2610" w14:font="MS Gothic"/>
            </w14:checkbox>
          </w:sdtPr>
          <w:sdtEndPr/>
          <w:sdtContent>
            <w:tc>
              <w:tcPr>
                <w:tcW w:w="564" w:type="dxa"/>
                <w:gridSpan w:val="2"/>
                <w:tcBorders>
                  <w:top w:val="single" w:sz="4" w:space="0" w:color="auto"/>
                  <w:bottom w:val="single" w:sz="4" w:space="0" w:color="auto"/>
                </w:tcBorders>
                <w:shd w:val="clear" w:color="auto" w:fill="FFFFFF" w:themeFill="background1"/>
                <w:vAlign w:val="center"/>
              </w:tcPr>
              <w:p w14:paraId="75F04673" w14:textId="77777777" w:rsidR="00263A4E" w:rsidRPr="00B02E14" w:rsidRDefault="00263A4E" w:rsidP="00B02E14">
                <w:pPr>
                  <w:jc w:val="center"/>
                  <w:rPr>
                    <w:rFonts w:ascii="Arial" w:hAnsi="Arial" w:cs="Arial"/>
                    <w:sz w:val="18"/>
                    <w:szCs w:val="18"/>
                  </w:rPr>
                </w:pPr>
                <w:r w:rsidRPr="00B02E14">
                  <w:rPr>
                    <w:rFonts w:ascii="Segoe UI Symbol" w:hAnsi="Segoe UI Symbol" w:cs="Segoe UI Symbol"/>
                    <w:sz w:val="18"/>
                    <w:szCs w:val="18"/>
                  </w:rPr>
                  <w:t>☐</w:t>
                </w:r>
              </w:p>
            </w:tc>
          </w:sdtContent>
        </w:sdt>
        <w:tc>
          <w:tcPr>
            <w:tcW w:w="1423" w:type="dxa"/>
            <w:tcBorders>
              <w:top w:val="single" w:sz="4" w:space="0" w:color="auto"/>
              <w:bottom w:val="single" w:sz="4" w:space="0" w:color="auto"/>
            </w:tcBorders>
            <w:shd w:val="clear" w:color="auto" w:fill="D6E3BC" w:themeFill="accent3" w:themeFillTint="66"/>
            <w:vAlign w:val="center"/>
          </w:tcPr>
          <w:p w14:paraId="1DCBA6AF" w14:textId="76951808" w:rsidR="00263A4E" w:rsidRPr="002B65AF" w:rsidRDefault="57763FD4" w:rsidP="57763FD4">
            <w:pPr>
              <w:ind w:right="29" w:hanging="65"/>
              <w:jc w:val="right"/>
              <w:rPr>
                <w:rFonts w:ascii="Arial" w:hAnsi="Arial" w:cs="Arial"/>
                <w:color w:val="000000" w:themeColor="text1"/>
                <w:sz w:val="18"/>
                <w:szCs w:val="18"/>
                <w:lang w:val="en-US"/>
              </w:rPr>
            </w:pPr>
            <w:r w:rsidRPr="57763FD4">
              <w:rPr>
                <w:rFonts w:ascii="Arial" w:hAnsi="Arial" w:cs="Arial"/>
                <w:color w:val="000000" w:themeColor="text1"/>
                <w:sz w:val="18"/>
                <w:szCs w:val="18"/>
                <w:lang w:val="en-US"/>
              </w:rPr>
              <w:t>Do. 15.08.24</w:t>
            </w:r>
          </w:p>
        </w:tc>
        <w:tc>
          <w:tcPr>
            <w:tcW w:w="3479" w:type="dxa"/>
            <w:tcBorders>
              <w:top w:val="single" w:sz="4" w:space="0" w:color="auto"/>
              <w:bottom w:val="single" w:sz="4" w:space="0" w:color="auto"/>
            </w:tcBorders>
            <w:shd w:val="clear" w:color="auto" w:fill="FFFFFF" w:themeFill="background1"/>
            <w:vAlign w:val="center"/>
          </w:tcPr>
          <w:p w14:paraId="28C6599F" w14:textId="2DACD0C0" w:rsidR="00263A4E" w:rsidRPr="006426B2" w:rsidRDefault="57763FD4" w:rsidP="57763FD4">
            <w:pPr>
              <w:jc w:val="both"/>
              <w:rPr>
                <w:rFonts w:ascii="Arial" w:hAnsi="Arial" w:cs="Arial"/>
                <w:sz w:val="17"/>
                <w:szCs w:val="17"/>
              </w:rPr>
            </w:pPr>
            <w:r w:rsidRPr="57763FD4">
              <w:rPr>
                <w:rFonts w:ascii="Arial" w:hAnsi="Arial" w:cs="Arial"/>
                <w:sz w:val="17"/>
                <w:szCs w:val="17"/>
              </w:rPr>
              <w:t>GöGebS, Gefährdungsbeurteilung psychischer Belastung</w:t>
            </w:r>
          </w:p>
        </w:tc>
      </w:tr>
      <w:tr w:rsidR="00263A4E" w:rsidRPr="002B65AF" w14:paraId="29D24DCC" w14:textId="77777777" w:rsidTr="57763FD4">
        <w:trPr>
          <w:gridAfter w:val="1"/>
          <w:wAfter w:w="4082" w:type="dxa"/>
          <w:trHeight w:val="340"/>
        </w:trPr>
        <w:sdt>
          <w:sdtPr>
            <w:rPr>
              <w:rFonts w:ascii="Arial" w:hAnsi="Arial" w:cs="Arial"/>
              <w:sz w:val="18"/>
              <w:szCs w:val="18"/>
            </w:rPr>
            <w:id w:val="-1663778374"/>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2FA8B448" w14:textId="77777777" w:rsidR="00263A4E" w:rsidRPr="002B65AF" w:rsidRDefault="00263A4E" w:rsidP="00263A4E">
                <w:pPr>
                  <w:jc w:val="right"/>
                  <w:rPr>
                    <w:rFonts w:ascii="Arial" w:hAnsi="Arial" w:cs="Arial"/>
                    <w:sz w:val="18"/>
                    <w:szCs w:val="18"/>
                  </w:rPr>
                </w:pPr>
                <w:r w:rsidRPr="002B65AF">
                  <w:rPr>
                    <w:rFonts w:ascii="Segoe UI Symbol" w:eastAsia="MS Gothic" w:hAnsi="Segoe UI Symbol" w:cs="Segoe UI Symbol"/>
                    <w:sz w:val="18"/>
                    <w:szCs w:val="18"/>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7618EF91" w14:textId="6B7AF033" w:rsidR="00263A4E" w:rsidRPr="002B65AF"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lang w:val="en-US"/>
              </w:rPr>
              <w:t>Do. 15.02.24</w:t>
            </w:r>
          </w:p>
        </w:tc>
        <w:tc>
          <w:tcPr>
            <w:tcW w:w="3480" w:type="dxa"/>
            <w:tcBorders>
              <w:top w:val="single" w:sz="4" w:space="0" w:color="auto"/>
              <w:bottom w:val="single" w:sz="4" w:space="0" w:color="auto"/>
            </w:tcBorders>
            <w:shd w:val="clear" w:color="auto" w:fill="FFFFFF" w:themeFill="background1"/>
            <w:vAlign w:val="center"/>
          </w:tcPr>
          <w:p w14:paraId="35AB7D78" w14:textId="2326569F" w:rsidR="00263A4E" w:rsidRPr="00474CC0" w:rsidRDefault="00263A4E" w:rsidP="57763FD4">
            <w:pPr>
              <w:rPr>
                <w:rFonts w:ascii="Arial" w:eastAsia="Arial" w:hAnsi="Arial" w:cs="Arial"/>
                <w:sz w:val="17"/>
                <w:szCs w:val="17"/>
              </w:rPr>
            </w:pPr>
          </w:p>
        </w:tc>
        <w:tc>
          <w:tcPr>
            <w:tcW w:w="283" w:type="dxa"/>
            <w:shd w:val="clear" w:color="auto" w:fill="FFFFFF" w:themeFill="background1"/>
            <w:vAlign w:val="center"/>
          </w:tcPr>
          <w:p w14:paraId="0EF93EBC" w14:textId="77777777" w:rsidR="00263A4E" w:rsidRPr="002B65AF" w:rsidRDefault="00263A4E" w:rsidP="00263A4E">
            <w:pPr>
              <w:ind w:left="-108" w:hanging="108"/>
              <w:rPr>
                <w:rFonts w:ascii="Arial" w:hAnsi="Arial" w:cs="Arial"/>
                <w:sz w:val="18"/>
                <w:szCs w:val="18"/>
              </w:rPr>
            </w:pPr>
          </w:p>
        </w:tc>
        <w:sdt>
          <w:sdtPr>
            <w:rPr>
              <w:rFonts w:ascii="Arial" w:hAnsi="Arial" w:cs="Arial"/>
              <w:sz w:val="18"/>
              <w:szCs w:val="18"/>
            </w:rPr>
            <w:id w:val="1408724420"/>
            <w14:checkbox>
              <w14:checked w14:val="0"/>
              <w14:checkedState w14:val="2612" w14:font="MS Gothic"/>
              <w14:uncheckedState w14:val="2610" w14:font="MS Gothic"/>
            </w14:checkbox>
          </w:sdtPr>
          <w:sdtEndPr/>
          <w:sdtContent>
            <w:tc>
              <w:tcPr>
                <w:tcW w:w="564" w:type="dxa"/>
                <w:gridSpan w:val="2"/>
                <w:tcBorders>
                  <w:top w:val="single" w:sz="4" w:space="0" w:color="auto"/>
                  <w:bottom w:val="single" w:sz="4" w:space="0" w:color="auto"/>
                </w:tcBorders>
                <w:shd w:val="clear" w:color="auto" w:fill="FFFFFF" w:themeFill="background1"/>
                <w:vAlign w:val="center"/>
              </w:tcPr>
              <w:p w14:paraId="0AE8797B" w14:textId="71957D1F" w:rsidR="00263A4E" w:rsidRPr="00B02E14" w:rsidRDefault="00C56081" w:rsidP="00B02E14">
                <w:pPr>
                  <w:jc w:val="center"/>
                  <w:rPr>
                    <w:rFonts w:ascii="Arial" w:hAnsi="Arial" w:cs="Arial"/>
                    <w:sz w:val="18"/>
                    <w:szCs w:val="18"/>
                  </w:rPr>
                </w:pPr>
                <w:r>
                  <w:rPr>
                    <w:rFonts w:ascii="MS Gothic" w:eastAsia="MS Gothic" w:hAnsi="MS Gothic" w:cs="Arial" w:hint="eastAsia"/>
                    <w:sz w:val="18"/>
                    <w:szCs w:val="18"/>
                  </w:rPr>
                  <w:t>☐</w:t>
                </w:r>
              </w:p>
            </w:tc>
          </w:sdtContent>
        </w:sdt>
        <w:tc>
          <w:tcPr>
            <w:tcW w:w="1423" w:type="dxa"/>
            <w:tcBorders>
              <w:top w:val="single" w:sz="4" w:space="0" w:color="auto"/>
              <w:bottom w:val="single" w:sz="4" w:space="0" w:color="auto"/>
            </w:tcBorders>
            <w:shd w:val="clear" w:color="auto" w:fill="D6E3BC" w:themeFill="accent3" w:themeFillTint="66"/>
            <w:vAlign w:val="center"/>
          </w:tcPr>
          <w:p w14:paraId="13892C98" w14:textId="19041E39" w:rsidR="00263A4E" w:rsidRPr="002B65AF" w:rsidRDefault="57763FD4" w:rsidP="57763FD4">
            <w:pPr>
              <w:ind w:right="29" w:hanging="65"/>
              <w:jc w:val="right"/>
              <w:rPr>
                <w:rFonts w:ascii="Arial" w:hAnsi="Arial" w:cs="Arial"/>
                <w:color w:val="000000" w:themeColor="text1"/>
                <w:sz w:val="18"/>
                <w:szCs w:val="18"/>
                <w:lang w:val="en-US"/>
              </w:rPr>
            </w:pPr>
            <w:r w:rsidRPr="57763FD4">
              <w:rPr>
                <w:rFonts w:ascii="Arial" w:hAnsi="Arial" w:cs="Arial"/>
                <w:color w:val="000000" w:themeColor="text1"/>
                <w:sz w:val="18"/>
                <w:szCs w:val="18"/>
                <w:lang w:val="en-US"/>
              </w:rPr>
              <w:t>Mo. 19.08.24</w:t>
            </w:r>
          </w:p>
        </w:tc>
        <w:tc>
          <w:tcPr>
            <w:tcW w:w="3479" w:type="dxa"/>
            <w:tcBorders>
              <w:top w:val="single" w:sz="4" w:space="0" w:color="auto"/>
              <w:bottom w:val="single" w:sz="4" w:space="0" w:color="auto"/>
            </w:tcBorders>
            <w:shd w:val="clear" w:color="auto" w:fill="FFFFFF" w:themeFill="background1"/>
            <w:vAlign w:val="center"/>
          </w:tcPr>
          <w:p w14:paraId="10806C95" w14:textId="02CBDECE" w:rsidR="00263A4E" w:rsidRPr="006426B2" w:rsidRDefault="00263A4E" w:rsidP="00474CC0">
            <w:pPr>
              <w:ind w:right="-147"/>
              <w:rPr>
                <w:rFonts w:ascii="Arial" w:eastAsia="Arial" w:hAnsi="Arial" w:cs="Arial"/>
                <w:sz w:val="17"/>
                <w:szCs w:val="17"/>
              </w:rPr>
            </w:pPr>
          </w:p>
        </w:tc>
      </w:tr>
      <w:tr w:rsidR="00F340E8" w:rsidRPr="002B65AF" w14:paraId="1B157E47" w14:textId="77777777" w:rsidTr="57763FD4">
        <w:trPr>
          <w:gridAfter w:val="1"/>
          <w:wAfter w:w="4082" w:type="dxa"/>
          <w:trHeight w:val="340"/>
        </w:trPr>
        <w:sdt>
          <w:sdtPr>
            <w:rPr>
              <w:rFonts w:ascii="Arial" w:hAnsi="Arial" w:cs="Arial"/>
              <w:sz w:val="18"/>
              <w:szCs w:val="18"/>
            </w:rPr>
            <w:id w:val="-2094307649"/>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13847E0E" w14:textId="0223F229" w:rsidR="00F340E8" w:rsidRDefault="00F340E8" w:rsidP="00F340E8">
                <w:pPr>
                  <w:jc w:val="right"/>
                  <w:rPr>
                    <w:rFonts w:ascii="Arial" w:hAnsi="Arial" w:cs="Arial"/>
                    <w:sz w:val="18"/>
                    <w:szCs w:val="18"/>
                  </w:rPr>
                </w:pPr>
                <w:r>
                  <w:rPr>
                    <w:rFonts w:ascii="MS Gothic" w:eastAsia="MS Gothic" w:hAnsi="MS Gothic" w:cs="Arial" w:hint="eastAsia"/>
                    <w:sz w:val="18"/>
                    <w:szCs w:val="18"/>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5CE4A511" w14:textId="36D3F168" w:rsidR="00F340E8" w:rsidRPr="00364AEE"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rPr>
              <w:t>Mo. 19.02.24</w:t>
            </w:r>
          </w:p>
        </w:tc>
        <w:tc>
          <w:tcPr>
            <w:tcW w:w="3480" w:type="dxa"/>
            <w:tcBorders>
              <w:top w:val="single" w:sz="4" w:space="0" w:color="auto"/>
              <w:bottom w:val="single" w:sz="4" w:space="0" w:color="auto"/>
            </w:tcBorders>
            <w:shd w:val="clear" w:color="auto" w:fill="FFFFFF" w:themeFill="background1"/>
            <w:vAlign w:val="center"/>
          </w:tcPr>
          <w:p w14:paraId="4A9D700A" w14:textId="62246166" w:rsidR="00F340E8" w:rsidRPr="00364AEE" w:rsidRDefault="57763FD4" w:rsidP="57763FD4">
            <w:pPr>
              <w:rPr>
                <w:rFonts w:ascii="Arial" w:hAnsi="Arial" w:cs="Arial"/>
                <w:color w:val="000000" w:themeColor="text1"/>
                <w:sz w:val="18"/>
                <w:szCs w:val="18"/>
              </w:rPr>
            </w:pPr>
            <w:r w:rsidRPr="57763FD4">
              <w:rPr>
                <w:rFonts w:ascii="Arial" w:hAnsi="Arial" w:cs="Arial"/>
                <w:color w:val="000000" w:themeColor="text1"/>
                <w:sz w:val="18"/>
                <w:szCs w:val="18"/>
              </w:rPr>
              <w:t xml:space="preserve">Strahlenschutz – Aktuelle Themen </w:t>
            </w:r>
          </w:p>
        </w:tc>
        <w:tc>
          <w:tcPr>
            <w:tcW w:w="283" w:type="dxa"/>
            <w:shd w:val="clear" w:color="auto" w:fill="FFFFFF" w:themeFill="background1"/>
            <w:vAlign w:val="center"/>
          </w:tcPr>
          <w:p w14:paraId="14E01AEF" w14:textId="77777777" w:rsidR="00F340E8" w:rsidRPr="002B65AF" w:rsidRDefault="00F340E8" w:rsidP="00F340E8">
            <w:pPr>
              <w:ind w:left="-108" w:hanging="108"/>
              <w:rPr>
                <w:rFonts w:ascii="Arial" w:hAnsi="Arial" w:cs="Arial"/>
                <w:sz w:val="18"/>
                <w:szCs w:val="18"/>
              </w:rPr>
            </w:pPr>
          </w:p>
        </w:tc>
        <w:sdt>
          <w:sdtPr>
            <w:rPr>
              <w:rFonts w:ascii="Arial" w:hAnsi="Arial" w:cs="Arial"/>
              <w:sz w:val="18"/>
              <w:szCs w:val="18"/>
            </w:rPr>
            <w:id w:val="-550685548"/>
            <w14:checkbox>
              <w14:checked w14:val="0"/>
              <w14:checkedState w14:val="2612" w14:font="MS Gothic"/>
              <w14:uncheckedState w14:val="2610" w14:font="MS Gothic"/>
            </w14:checkbox>
          </w:sdtPr>
          <w:sdtEndPr/>
          <w:sdtContent>
            <w:tc>
              <w:tcPr>
                <w:tcW w:w="564" w:type="dxa"/>
                <w:gridSpan w:val="2"/>
                <w:tcBorders>
                  <w:top w:val="single" w:sz="4" w:space="0" w:color="auto"/>
                  <w:bottom w:val="single" w:sz="4" w:space="0" w:color="auto"/>
                </w:tcBorders>
                <w:shd w:val="clear" w:color="auto" w:fill="FFFFFF" w:themeFill="background1"/>
                <w:vAlign w:val="center"/>
              </w:tcPr>
              <w:p w14:paraId="7475FA7E" w14:textId="0225EAF1" w:rsidR="00F340E8" w:rsidRPr="00B02E14" w:rsidRDefault="00F340E8" w:rsidP="00B02E14">
                <w:pPr>
                  <w:jc w:val="center"/>
                  <w:rPr>
                    <w:rFonts w:ascii="Arial" w:hAnsi="Arial" w:cs="Arial"/>
                    <w:sz w:val="18"/>
                    <w:szCs w:val="18"/>
                  </w:rPr>
                </w:pPr>
                <w:r w:rsidRPr="00B02E14">
                  <w:rPr>
                    <w:rFonts w:ascii="Segoe UI Symbol" w:hAnsi="Segoe UI Symbol" w:cs="Segoe UI Symbol"/>
                    <w:sz w:val="18"/>
                    <w:szCs w:val="18"/>
                  </w:rPr>
                  <w:t>☐</w:t>
                </w:r>
              </w:p>
            </w:tc>
          </w:sdtContent>
        </w:sdt>
        <w:tc>
          <w:tcPr>
            <w:tcW w:w="1423" w:type="dxa"/>
            <w:tcBorders>
              <w:top w:val="single" w:sz="4" w:space="0" w:color="auto"/>
              <w:bottom w:val="single" w:sz="4" w:space="0" w:color="auto"/>
            </w:tcBorders>
            <w:shd w:val="clear" w:color="auto" w:fill="D6E3BC" w:themeFill="accent3" w:themeFillTint="66"/>
            <w:vAlign w:val="center"/>
          </w:tcPr>
          <w:p w14:paraId="6D17B266" w14:textId="04A2802A" w:rsidR="00F340E8" w:rsidRPr="00364AEE" w:rsidRDefault="57763FD4" w:rsidP="57763FD4">
            <w:pPr>
              <w:ind w:right="29" w:hanging="65"/>
              <w:jc w:val="right"/>
              <w:rPr>
                <w:rFonts w:ascii="Arial" w:hAnsi="Arial" w:cs="Arial"/>
                <w:color w:val="000000" w:themeColor="text1"/>
                <w:sz w:val="18"/>
                <w:szCs w:val="18"/>
              </w:rPr>
            </w:pPr>
            <w:r w:rsidRPr="57763FD4">
              <w:rPr>
                <w:rFonts w:ascii="Arial" w:hAnsi="Arial" w:cs="Arial"/>
                <w:color w:val="000000" w:themeColor="text1"/>
                <w:sz w:val="18"/>
                <w:szCs w:val="18"/>
                <w:lang w:val="en-US"/>
              </w:rPr>
              <w:t>Do. 22.08.24</w:t>
            </w:r>
          </w:p>
        </w:tc>
        <w:tc>
          <w:tcPr>
            <w:tcW w:w="3479" w:type="dxa"/>
            <w:tcBorders>
              <w:top w:val="single" w:sz="4" w:space="0" w:color="auto"/>
              <w:bottom w:val="single" w:sz="4" w:space="0" w:color="auto"/>
            </w:tcBorders>
            <w:shd w:val="clear" w:color="auto" w:fill="FFFFFF" w:themeFill="background1"/>
            <w:vAlign w:val="center"/>
          </w:tcPr>
          <w:p w14:paraId="4123F25C" w14:textId="2FB23A21" w:rsidR="00F340E8" w:rsidRPr="00364AEE" w:rsidRDefault="57763FD4" w:rsidP="57763FD4">
            <w:pPr>
              <w:ind w:right="-147"/>
              <w:rPr>
                <w:rFonts w:ascii="Arial" w:eastAsia="Arial" w:hAnsi="Arial" w:cs="Arial"/>
                <w:sz w:val="18"/>
                <w:szCs w:val="18"/>
              </w:rPr>
            </w:pPr>
            <w:r w:rsidRPr="57763FD4">
              <w:rPr>
                <w:rFonts w:ascii="Arial" w:eastAsia="Arial" w:hAnsi="Arial" w:cs="Arial"/>
                <w:sz w:val="18"/>
                <w:szCs w:val="18"/>
              </w:rPr>
              <w:t>Mobiles Arbeiten vs. Arbeitsschutz</w:t>
            </w:r>
          </w:p>
        </w:tc>
      </w:tr>
      <w:tr w:rsidR="00F340E8" w:rsidRPr="002B65AF" w14:paraId="1D9B0005" w14:textId="77777777" w:rsidTr="57763FD4">
        <w:trPr>
          <w:trHeight w:val="340"/>
        </w:trPr>
        <w:sdt>
          <w:sdtPr>
            <w:rPr>
              <w:rFonts w:ascii="Arial" w:hAnsi="Arial" w:cs="Arial"/>
              <w:sz w:val="18"/>
              <w:szCs w:val="18"/>
            </w:rPr>
            <w:id w:val="1736586253"/>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03FF5165" w14:textId="77777777" w:rsidR="00F340E8" w:rsidRPr="00364AEE" w:rsidRDefault="00F340E8" w:rsidP="00F340E8">
                <w:pPr>
                  <w:jc w:val="right"/>
                  <w:rPr>
                    <w:rFonts w:ascii="Arial" w:hAnsi="Arial" w:cs="Arial"/>
                    <w:sz w:val="18"/>
                    <w:szCs w:val="18"/>
                  </w:rPr>
                </w:pPr>
                <w:r w:rsidRPr="00364AEE">
                  <w:rPr>
                    <w:rFonts w:ascii="Segoe UI Symbol" w:eastAsia="MS Gothic" w:hAnsi="Segoe UI Symbol" w:cs="Segoe UI Symbol"/>
                    <w:sz w:val="18"/>
                    <w:szCs w:val="18"/>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74E251B3" w14:textId="02874315" w:rsidR="00F340E8" w:rsidRPr="00364AEE"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rPr>
              <w:t>Do. 22.02.24</w:t>
            </w:r>
          </w:p>
        </w:tc>
        <w:tc>
          <w:tcPr>
            <w:tcW w:w="3480" w:type="dxa"/>
            <w:tcBorders>
              <w:top w:val="single" w:sz="4" w:space="0" w:color="auto"/>
              <w:bottom w:val="single" w:sz="4" w:space="0" w:color="auto"/>
            </w:tcBorders>
            <w:shd w:val="clear" w:color="auto" w:fill="FFFFFF" w:themeFill="background1"/>
            <w:vAlign w:val="center"/>
          </w:tcPr>
          <w:p w14:paraId="29654135" w14:textId="613EBF08" w:rsidR="00F340E8" w:rsidRPr="00232AD8" w:rsidRDefault="57763FD4" w:rsidP="57763FD4">
            <w:pPr>
              <w:rPr>
                <w:rFonts w:ascii="Arial" w:hAnsi="Arial" w:cs="Arial"/>
                <w:sz w:val="18"/>
                <w:szCs w:val="18"/>
              </w:rPr>
            </w:pPr>
            <w:r w:rsidRPr="57763FD4">
              <w:rPr>
                <w:rFonts w:ascii="Arial" w:hAnsi="Arial" w:cs="Arial"/>
                <w:color w:val="000000" w:themeColor="text1"/>
                <w:sz w:val="18"/>
                <w:szCs w:val="18"/>
              </w:rPr>
              <w:t>Impfungen</w:t>
            </w:r>
          </w:p>
        </w:tc>
        <w:tc>
          <w:tcPr>
            <w:tcW w:w="283" w:type="dxa"/>
            <w:shd w:val="clear" w:color="auto" w:fill="FFFFFF" w:themeFill="background1"/>
            <w:vAlign w:val="center"/>
          </w:tcPr>
          <w:p w14:paraId="2C83476D" w14:textId="77777777" w:rsidR="00F340E8" w:rsidRPr="002B65AF" w:rsidRDefault="00F340E8" w:rsidP="00F340E8">
            <w:pPr>
              <w:ind w:left="-108" w:hanging="108"/>
              <w:rPr>
                <w:rFonts w:ascii="Arial" w:hAnsi="Arial" w:cs="Arial"/>
                <w:sz w:val="18"/>
                <w:szCs w:val="18"/>
              </w:rPr>
            </w:pPr>
          </w:p>
        </w:tc>
        <w:sdt>
          <w:sdtPr>
            <w:rPr>
              <w:rFonts w:ascii="Arial" w:hAnsi="Arial" w:cs="Arial"/>
              <w:sz w:val="18"/>
              <w:szCs w:val="18"/>
            </w:rPr>
            <w:id w:val="1157269367"/>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tcBorders>
                <w:shd w:val="clear" w:color="auto" w:fill="FFFFFF" w:themeFill="background1"/>
                <w:vAlign w:val="center"/>
              </w:tcPr>
              <w:p w14:paraId="4357EAC7" w14:textId="24DAE25F" w:rsidR="00F340E8" w:rsidRPr="00364AEE" w:rsidRDefault="00F340E8" w:rsidP="00F340E8">
                <w:pPr>
                  <w:jc w:val="center"/>
                  <w:rPr>
                    <w:rFonts w:ascii="Arial" w:hAnsi="Arial" w:cs="Arial"/>
                    <w:sz w:val="18"/>
                    <w:szCs w:val="18"/>
                  </w:rPr>
                </w:pPr>
                <w:r w:rsidRPr="00B02E14">
                  <w:rPr>
                    <w:rFonts w:ascii="Segoe UI Symbol" w:hAnsi="Segoe UI Symbol" w:cs="Segoe UI Symbol"/>
                    <w:sz w:val="18"/>
                    <w:szCs w:val="18"/>
                  </w:rPr>
                  <w:t>☐</w:t>
                </w:r>
              </w:p>
            </w:tc>
          </w:sdtContent>
        </w:sdt>
        <w:tc>
          <w:tcPr>
            <w:tcW w:w="1430" w:type="dxa"/>
            <w:gridSpan w:val="2"/>
            <w:tcBorders>
              <w:top w:val="single" w:sz="4" w:space="0" w:color="auto"/>
              <w:bottom w:val="single" w:sz="4" w:space="0" w:color="auto"/>
            </w:tcBorders>
            <w:shd w:val="clear" w:color="auto" w:fill="D6E3BC" w:themeFill="accent3" w:themeFillTint="66"/>
            <w:vAlign w:val="center"/>
          </w:tcPr>
          <w:p w14:paraId="1ED6A764" w14:textId="6171C618" w:rsidR="00F340E8" w:rsidRPr="00364AEE" w:rsidRDefault="57763FD4" w:rsidP="57763FD4">
            <w:pPr>
              <w:ind w:right="29" w:hanging="65"/>
              <w:jc w:val="right"/>
              <w:rPr>
                <w:rFonts w:ascii="Arial" w:hAnsi="Arial" w:cs="Arial"/>
                <w:color w:val="000000" w:themeColor="text1"/>
                <w:sz w:val="18"/>
                <w:szCs w:val="18"/>
              </w:rPr>
            </w:pPr>
            <w:r w:rsidRPr="57763FD4">
              <w:rPr>
                <w:rFonts w:ascii="Arial" w:hAnsi="Arial" w:cs="Arial"/>
                <w:color w:val="000000" w:themeColor="text1"/>
                <w:sz w:val="18"/>
                <w:szCs w:val="18"/>
                <w:lang w:val="en-US"/>
              </w:rPr>
              <w:t>Mo. 26.08.24</w:t>
            </w:r>
          </w:p>
        </w:tc>
        <w:tc>
          <w:tcPr>
            <w:tcW w:w="3479" w:type="dxa"/>
            <w:tcBorders>
              <w:top w:val="single" w:sz="4" w:space="0" w:color="auto"/>
              <w:bottom w:val="single" w:sz="4" w:space="0" w:color="auto"/>
            </w:tcBorders>
            <w:shd w:val="clear" w:color="auto" w:fill="FFFFFF" w:themeFill="background1"/>
            <w:vAlign w:val="center"/>
          </w:tcPr>
          <w:p w14:paraId="2BE06BAA" w14:textId="4E03F87D" w:rsidR="00F340E8" w:rsidRPr="00FC4C41" w:rsidRDefault="57763FD4" w:rsidP="57763FD4">
            <w:pPr>
              <w:rPr>
                <w:rFonts w:ascii="Arial" w:hAnsi="Arial" w:cs="Arial"/>
                <w:color w:val="000000" w:themeColor="text1"/>
                <w:sz w:val="18"/>
                <w:szCs w:val="18"/>
              </w:rPr>
            </w:pPr>
            <w:r w:rsidRPr="57763FD4">
              <w:rPr>
                <w:rFonts w:ascii="Arial" w:hAnsi="Arial" w:cs="Arial"/>
                <w:color w:val="000000" w:themeColor="text1"/>
                <w:sz w:val="18"/>
                <w:szCs w:val="18"/>
              </w:rPr>
              <w:t>Gefährdungsbeurteilung Labore</w:t>
            </w:r>
          </w:p>
        </w:tc>
        <w:tc>
          <w:tcPr>
            <w:tcW w:w="4082" w:type="dxa"/>
            <w:vAlign w:val="center"/>
          </w:tcPr>
          <w:p w14:paraId="5B8F2568" w14:textId="77777777" w:rsidR="00F340E8" w:rsidRPr="002B65AF" w:rsidRDefault="00F340E8" w:rsidP="00F340E8">
            <w:pPr>
              <w:ind w:right="-250"/>
              <w:rPr>
                <w:rFonts w:ascii="Arial" w:hAnsi="Arial" w:cs="Arial"/>
                <w:sz w:val="18"/>
                <w:szCs w:val="18"/>
                <w:lang w:val="en-US"/>
              </w:rPr>
            </w:pPr>
          </w:p>
        </w:tc>
      </w:tr>
      <w:tr w:rsidR="00F340E8" w:rsidRPr="002B65AF" w14:paraId="5FC0D6A2" w14:textId="77777777" w:rsidTr="57763FD4">
        <w:trPr>
          <w:gridAfter w:val="1"/>
          <w:wAfter w:w="4082" w:type="dxa"/>
          <w:trHeight w:val="340"/>
        </w:trPr>
        <w:sdt>
          <w:sdtPr>
            <w:rPr>
              <w:rFonts w:ascii="Arial" w:hAnsi="Arial" w:cs="Arial"/>
              <w:sz w:val="18"/>
              <w:szCs w:val="18"/>
            </w:rPr>
            <w:id w:val="-451555543"/>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682A7B97" w14:textId="77777777" w:rsidR="00F340E8" w:rsidRDefault="00F340E8" w:rsidP="00F340E8">
                <w:pPr>
                  <w:jc w:val="right"/>
                  <w:rPr>
                    <w:rFonts w:ascii="Arial" w:hAnsi="Arial" w:cs="Arial"/>
                    <w:sz w:val="18"/>
                    <w:szCs w:val="18"/>
                  </w:rPr>
                </w:pPr>
                <w:r>
                  <w:rPr>
                    <w:rFonts w:ascii="MS Gothic" w:eastAsia="MS Gothic" w:hAnsi="MS Gothic" w:cs="Arial" w:hint="eastAsia"/>
                    <w:sz w:val="18"/>
                    <w:szCs w:val="18"/>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40D43768" w14:textId="20150917" w:rsidR="00F340E8" w:rsidRPr="00364AEE"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rPr>
              <w:t>Mo. 26.02.24</w:t>
            </w:r>
          </w:p>
        </w:tc>
        <w:tc>
          <w:tcPr>
            <w:tcW w:w="3480" w:type="dxa"/>
            <w:tcBorders>
              <w:top w:val="single" w:sz="4" w:space="0" w:color="auto"/>
              <w:bottom w:val="single" w:sz="4" w:space="0" w:color="auto"/>
            </w:tcBorders>
            <w:shd w:val="clear" w:color="auto" w:fill="FFFFFF" w:themeFill="background1"/>
            <w:vAlign w:val="center"/>
          </w:tcPr>
          <w:p w14:paraId="285E6BAC" w14:textId="1513D26E" w:rsidR="00F340E8" w:rsidRPr="009154F7" w:rsidRDefault="57763FD4" w:rsidP="57763FD4">
            <w:pPr>
              <w:rPr>
                <w:rFonts w:ascii="Arial" w:hAnsi="Arial" w:cs="Arial"/>
                <w:color w:val="000000" w:themeColor="text1"/>
                <w:sz w:val="18"/>
                <w:szCs w:val="18"/>
              </w:rPr>
            </w:pPr>
            <w:r w:rsidRPr="57763FD4">
              <w:rPr>
                <w:rFonts w:ascii="Arial" w:eastAsia="Arial" w:hAnsi="Arial" w:cs="Arial"/>
                <w:sz w:val="18"/>
                <w:szCs w:val="18"/>
              </w:rPr>
              <w:t>Unterweisungen im Arbeitsschutz – Wie geht das?</w:t>
            </w:r>
          </w:p>
        </w:tc>
        <w:tc>
          <w:tcPr>
            <w:tcW w:w="283" w:type="dxa"/>
            <w:shd w:val="clear" w:color="auto" w:fill="FFFFFF" w:themeFill="background1"/>
            <w:vAlign w:val="center"/>
          </w:tcPr>
          <w:p w14:paraId="4955659F" w14:textId="77777777" w:rsidR="00F340E8" w:rsidRPr="002B65AF" w:rsidRDefault="00F340E8" w:rsidP="00F340E8">
            <w:pPr>
              <w:ind w:left="-108" w:hanging="108"/>
              <w:rPr>
                <w:rFonts w:ascii="Arial" w:hAnsi="Arial" w:cs="Arial"/>
                <w:sz w:val="18"/>
                <w:szCs w:val="18"/>
              </w:rPr>
            </w:pPr>
          </w:p>
        </w:tc>
        <w:sdt>
          <w:sdtPr>
            <w:rPr>
              <w:rFonts w:ascii="Arial" w:hAnsi="Arial" w:cs="Arial"/>
              <w:sz w:val="18"/>
              <w:szCs w:val="18"/>
            </w:rPr>
            <w:id w:val="-128633466"/>
            <w14:checkbox>
              <w14:checked w14:val="0"/>
              <w14:checkedState w14:val="2612" w14:font="MS Gothic"/>
              <w14:uncheckedState w14:val="2610" w14:font="MS Gothic"/>
            </w14:checkbox>
          </w:sdtPr>
          <w:sdtEndPr/>
          <w:sdtContent>
            <w:tc>
              <w:tcPr>
                <w:tcW w:w="564" w:type="dxa"/>
                <w:gridSpan w:val="2"/>
                <w:tcBorders>
                  <w:top w:val="single" w:sz="4" w:space="0" w:color="auto"/>
                  <w:bottom w:val="single" w:sz="4" w:space="0" w:color="auto"/>
                </w:tcBorders>
                <w:shd w:val="clear" w:color="auto" w:fill="FFFFFF" w:themeFill="background1"/>
                <w:vAlign w:val="center"/>
              </w:tcPr>
              <w:p w14:paraId="6C28712E" w14:textId="535619CC" w:rsidR="00F340E8" w:rsidRPr="00B02E14" w:rsidRDefault="00F340E8" w:rsidP="00B02E14">
                <w:pPr>
                  <w:jc w:val="center"/>
                  <w:rPr>
                    <w:rFonts w:ascii="Arial" w:hAnsi="Arial" w:cs="Arial"/>
                    <w:sz w:val="18"/>
                    <w:szCs w:val="18"/>
                  </w:rPr>
                </w:pPr>
                <w:r w:rsidRPr="00B02E14">
                  <w:rPr>
                    <w:rFonts w:ascii="Segoe UI Symbol" w:hAnsi="Segoe UI Symbol" w:cs="Segoe UI Symbol"/>
                    <w:sz w:val="18"/>
                    <w:szCs w:val="18"/>
                  </w:rPr>
                  <w:t>☐</w:t>
                </w:r>
              </w:p>
            </w:tc>
          </w:sdtContent>
        </w:sdt>
        <w:tc>
          <w:tcPr>
            <w:tcW w:w="1423" w:type="dxa"/>
            <w:tcBorders>
              <w:top w:val="single" w:sz="4" w:space="0" w:color="auto"/>
              <w:bottom w:val="single" w:sz="4" w:space="0" w:color="auto"/>
            </w:tcBorders>
            <w:shd w:val="clear" w:color="auto" w:fill="D6E3BC" w:themeFill="accent3" w:themeFillTint="66"/>
            <w:vAlign w:val="center"/>
          </w:tcPr>
          <w:p w14:paraId="668AEB8B" w14:textId="10F0B871" w:rsidR="00F340E8" w:rsidRPr="00364AEE" w:rsidRDefault="57763FD4" w:rsidP="57763FD4">
            <w:pPr>
              <w:ind w:right="29" w:hanging="65"/>
              <w:jc w:val="right"/>
              <w:rPr>
                <w:rFonts w:ascii="Arial" w:hAnsi="Arial" w:cs="Arial"/>
                <w:color w:val="000000" w:themeColor="text1"/>
                <w:sz w:val="18"/>
                <w:szCs w:val="18"/>
              </w:rPr>
            </w:pPr>
            <w:r w:rsidRPr="57763FD4">
              <w:rPr>
                <w:rFonts w:ascii="Arial" w:hAnsi="Arial" w:cs="Arial"/>
                <w:color w:val="000000" w:themeColor="text1"/>
                <w:sz w:val="18"/>
                <w:szCs w:val="18"/>
              </w:rPr>
              <w:t>Do. 29.08.24</w:t>
            </w:r>
          </w:p>
        </w:tc>
        <w:tc>
          <w:tcPr>
            <w:tcW w:w="3479" w:type="dxa"/>
            <w:tcBorders>
              <w:top w:val="single" w:sz="4" w:space="0" w:color="auto"/>
              <w:bottom w:val="single" w:sz="4" w:space="0" w:color="auto"/>
            </w:tcBorders>
            <w:shd w:val="clear" w:color="auto" w:fill="FFFFFF" w:themeFill="background1"/>
            <w:vAlign w:val="center"/>
          </w:tcPr>
          <w:p w14:paraId="7A7B1AD2" w14:textId="5475D579" w:rsidR="00F340E8" w:rsidRPr="00FC4C41" w:rsidRDefault="57763FD4" w:rsidP="57763FD4">
            <w:pPr>
              <w:rPr>
                <w:rFonts w:ascii="Arial" w:hAnsi="Arial" w:cs="Arial"/>
                <w:color w:val="000000" w:themeColor="text1"/>
                <w:sz w:val="18"/>
                <w:szCs w:val="18"/>
              </w:rPr>
            </w:pPr>
            <w:r w:rsidRPr="57763FD4">
              <w:rPr>
                <w:rFonts w:ascii="Arial" w:hAnsi="Arial" w:cs="Arial"/>
                <w:color w:val="000000" w:themeColor="text1"/>
                <w:sz w:val="18"/>
                <w:szCs w:val="18"/>
              </w:rPr>
              <w:t>Der Personalrat als Akteur im Arbeits- und Gesundheitsschutz</w:t>
            </w:r>
          </w:p>
        </w:tc>
      </w:tr>
      <w:tr w:rsidR="00F340E8" w:rsidRPr="002B65AF" w14:paraId="4DF11582" w14:textId="77777777" w:rsidTr="57763FD4">
        <w:trPr>
          <w:trHeight w:val="340"/>
        </w:trPr>
        <w:sdt>
          <w:sdtPr>
            <w:rPr>
              <w:rFonts w:ascii="Arial" w:hAnsi="Arial" w:cs="Arial"/>
              <w:sz w:val="18"/>
              <w:szCs w:val="18"/>
              <w:lang w:val="en-US"/>
            </w:rPr>
            <w:id w:val="759485637"/>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5E5C6F3F" w14:textId="491A3566" w:rsidR="00F340E8" w:rsidRPr="002B65AF" w:rsidRDefault="00F340E8" w:rsidP="00F340E8">
                <w:pPr>
                  <w:jc w:val="right"/>
                  <w:rPr>
                    <w:rFonts w:ascii="Arial" w:hAnsi="Arial" w:cs="Arial"/>
                    <w:sz w:val="18"/>
                    <w:szCs w:val="18"/>
                    <w:lang w:val="en-US"/>
                  </w:rPr>
                </w:pPr>
                <w:r>
                  <w:rPr>
                    <w:rFonts w:ascii="MS Gothic" w:eastAsia="MS Gothic" w:hAnsi="MS Gothic" w:cs="Arial" w:hint="eastAsia"/>
                    <w:sz w:val="18"/>
                    <w:szCs w:val="18"/>
                    <w:lang w:val="en-US"/>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1B249CE7" w14:textId="591A3345" w:rsidR="00F340E8" w:rsidRPr="002B65AF" w:rsidRDefault="57763FD4" w:rsidP="57763FD4">
            <w:pPr>
              <w:jc w:val="right"/>
              <w:rPr>
                <w:rFonts w:ascii="Arial" w:hAnsi="Arial" w:cs="Arial"/>
                <w:color w:val="000000" w:themeColor="text1"/>
                <w:sz w:val="18"/>
                <w:szCs w:val="18"/>
                <w:lang w:val="en-US"/>
              </w:rPr>
            </w:pPr>
            <w:r w:rsidRPr="57763FD4">
              <w:rPr>
                <w:rFonts w:ascii="Arial" w:hAnsi="Arial" w:cs="Arial"/>
                <w:color w:val="000000" w:themeColor="text1"/>
                <w:sz w:val="18"/>
                <w:szCs w:val="18"/>
                <w:lang w:val="en-US"/>
              </w:rPr>
              <w:t>Do. 29.02.24</w:t>
            </w:r>
          </w:p>
        </w:tc>
        <w:tc>
          <w:tcPr>
            <w:tcW w:w="3480" w:type="dxa"/>
            <w:tcBorders>
              <w:top w:val="single" w:sz="4" w:space="0" w:color="auto"/>
              <w:bottom w:val="single" w:sz="4" w:space="0" w:color="auto"/>
            </w:tcBorders>
            <w:shd w:val="clear" w:color="auto" w:fill="FFFFFF" w:themeFill="background1"/>
            <w:vAlign w:val="center"/>
          </w:tcPr>
          <w:p w14:paraId="66A41BAA" w14:textId="2A5B719A" w:rsidR="00F340E8" w:rsidRPr="009154F7" w:rsidRDefault="57763FD4" w:rsidP="57763FD4">
            <w:pPr>
              <w:rPr>
                <w:rFonts w:ascii="Arial" w:eastAsia="Times New Roman" w:hAnsi="Arial" w:cs="Arial"/>
                <w:color w:val="0070C0"/>
                <w:sz w:val="18"/>
                <w:szCs w:val="18"/>
              </w:rPr>
            </w:pPr>
            <w:r w:rsidRPr="57763FD4">
              <w:rPr>
                <w:rFonts w:ascii="Arial" w:eastAsia="Times New Roman" w:hAnsi="Arial" w:cs="Arial"/>
                <w:sz w:val="18"/>
                <w:szCs w:val="18"/>
              </w:rPr>
              <w:t xml:space="preserve">Psychisch krank am Arbeitsplatz? </w:t>
            </w:r>
          </w:p>
        </w:tc>
        <w:tc>
          <w:tcPr>
            <w:tcW w:w="283" w:type="dxa"/>
            <w:shd w:val="clear" w:color="auto" w:fill="FFFFFF" w:themeFill="background1"/>
            <w:vAlign w:val="center"/>
          </w:tcPr>
          <w:p w14:paraId="40C6291E" w14:textId="77777777" w:rsidR="00F340E8" w:rsidRPr="00851610" w:rsidRDefault="00F340E8" w:rsidP="00F340E8">
            <w:pPr>
              <w:ind w:left="-108" w:hanging="108"/>
              <w:rPr>
                <w:rFonts w:ascii="Arial" w:hAnsi="Arial" w:cs="Arial"/>
                <w:sz w:val="18"/>
                <w:szCs w:val="18"/>
              </w:rPr>
            </w:pPr>
          </w:p>
        </w:tc>
        <w:sdt>
          <w:sdtPr>
            <w:rPr>
              <w:rFonts w:ascii="Arial" w:hAnsi="Arial" w:cs="Arial"/>
              <w:sz w:val="18"/>
              <w:szCs w:val="18"/>
            </w:rPr>
            <w:id w:val="2094966892"/>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tcBorders>
                <w:shd w:val="clear" w:color="auto" w:fill="FFFFFF" w:themeFill="background1"/>
                <w:vAlign w:val="center"/>
              </w:tcPr>
              <w:p w14:paraId="0D242E02" w14:textId="42C4CD25" w:rsidR="00F340E8" w:rsidRPr="00B02E14" w:rsidRDefault="00F340E8" w:rsidP="00F340E8">
                <w:pPr>
                  <w:jc w:val="center"/>
                  <w:rPr>
                    <w:rFonts w:ascii="Arial" w:hAnsi="Arial" w:cs="Arial"/>
                    <w:sz w:val="18"/>
                    <w:szCs w:val="18"/>
                  </w:rPr>
                </w:pPr>
                <w:r w:rsidRPr="00B02E14">
                  <w:rPr>
                    <w:rFonts w:ascii="Segoe UI Symbol" w:hAnsi="Segoe UI Symbol" w:cs="Segoe UI Symbol"/>
                    <w:sz w:val="18"/>
                    <w:szCs w:val="18"/>
                  </w:rPr>
                  <w:t>☐</w:t>
                </w:r>
              </w:p>
            </w:tc>
          </w:sdtContent>
        </w:sdt>
        <w:tc>
          <w:tcPr>
            <w:tcW w:w="1430" w:type="dxa"/>
            <w:gridSpan w:val="2"/>
            <w:tcBorders>
              <w:top w:val="single" w:sz="4" w:space="0" w:color="auto"/>
              <w:bottom w:val="single" w:sz="4" w:space="0" w:color="auto"/>
            </w:tcBorders>
            <w:shd w:val="clear" w:color="auto" w:fill="D6E3BC" w:themeFill="accent3" w:themeFillTint="66"/>
            <w:vAlign w:val="center"/>
          </w:tcPr>
          <w:p w14:paraId="4005A87E" w14:textId="2A72A011" w:rsidR="00F340E8" w:rsidRPr="002B65AF" w:rsidRDefault="57763FD4" w:rsidP="57763FD4">
            <w:pPr>
              <w:ind w:right="29" w:hanging="65"/>
              <w:jc w:val="right"/>
              <w:rPr>
                <w:rFonts w:ascii="Arial" w:hAnsi="Arial" w:cs="Arial"/>
                <w:color w:val="000000" w:themeColor="text1"/>
                <w:sz w:val="18"/>
                <w:szCs w:val="18"/>
                <w:lang w:val="en-US"/>
              </w:rPr>
            </w:pPr>
            <w:r w:rsidRPr="57763FD4">
              <w:rPr>
                <w:rFonts w:ascii="Arial" w:hAnsi="Arial" w:cs="Arial"/>
                <w:color w:val="000000" w:themeColor="text1"/>
                <w:sz w:val="18"/>
                <w:szCs w:val="18"/>
              </w:rPr>
              <w:t>Mo. 02.09.24</w:t>
            </w:r>
          </w:p>
        </w:tc>
        <w:tc>
          <w:tcPr>
            <w:tcW w:w="3479" w:type="dxa"/>
            <w:tcBorders>
              <w:top w:val="single" w:sz="4" w:space="0" w:color="auto"/>
              <w:bottom w:val="single" w:sz="4" w:space="0" w:color="auto"/>
            </w:tcBorders>
            <w:shd w:val="clear" w:color="auto" w:fill="FFFFFF" w:themeFill="background1"/>
            <w:vAlign w:val="center"/>
          </w:tcPr>
          <w:p w14:paraId="341DB23B" w14:textId="497D08A3" w:rsidR="00F340E8" w:rsidRPr="008B3A35" w:rsidRDefault="57763FD4" w:rsidP="57763FD4">
            <w:pPr>
              <w:ind w:right="-147"/>
              <w:rPr>
                <w:rFonts w:ascii="Arial" w:eastAsia="Arial" w:hAnsi="Arial" w:cs="Arial"/>
                <w:sz w:val="18"/>
                <w:szCs w:val="18"/>
              </w:rPr>
            </w:pPr>
            <w:r w:rsidRPr="57763FD4">
              <w:rPr>
                <w:rFonts w:ascii="Arial" w:eastAsia="Arial" w:hAnsi="Arial" w:cs="Arial"/>
                <w:sz w:val="18"/>
                <w:szCs w:val="18"/>
              </w:rPr>
              <w:t>Arbeitsschutzorganisation (GBU)</w:t>
            </w:r>
          </w:p>
        </w:tc>
        <w:tc>
          <w:tcPr>
            <w:tcW w:w="4082" w:type="dxa"/>
            <w:vAlign w:val="center"/>
          </w:tcPr>
          <w:p w14:paraId="724B4DB5" w14:textId="77777777" w:rsidR="00F340E8" w:rsidRPr="002B65AF" w:rsidRDefault="00F340E8" w:rsidP="00F340E8">
            <w:pPr>
              <w:ind w:right="-250"/>
              <w:rPr>
                <w:rFonts w:ascii="Arial" w:hAnsi="Arial" w:cs="Arial"/>
                <w:sz w:val="18"/>
                <w:szCs w:val="18"/>
                <w:lang w:val="en-US"/>
              </w:rPr>
            </w:pPr>
          </w:p>
        </w:tc>
      </w:tr>
      <w:tr w:rsidR="00F340E8" w:rsidRPr="002B65AF" w14:paraId="224590BB" w14:textId="77777777" w:rsidTr="57763FD4">
        <w:trPr>
          <w:gridAfter w:val="1"/>
          <w:wAfter w:w="4082" w:type="dxa"/>
          <w:trHeight w:val="340"/>
        </w:trPr>
        <w:sdt>
          <w:sdtPr>
            <w:rPr>
              <w:rFonts w:ascii="Arial" w:hAnsi="Arial" w:cs="Arial"/>
              <w:sz w:val="18"/>
              <w:szCs w:val="18"/>
              <w:lang w:val="en-US"/>
            </w:rPr>
            <w:id w:val="-505676035"/>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34D306B3" w14:textId="0F23A3F2" w:rsidR="00F340E8" w:rsidRPr="002B65AF" w:rsidRDefault="00F340E8" w:rsidP="00F340E8">
                <w:pPr>
                  <w:jc w:val="right"/>
                  <w:rPr>
                    <w:rFonts w:ascii="Arial" w:hAnsi="Arial" w:cs="Arial"/>
                    <w:sz w:val="18"/>
                    <w:szCs w:val="18"/>
                    <w:lang w:val="en-US"/>
                  </w:rPr>
                </w:pPr>
                <w:r w:rsidRPr="002B65AF">
                  <w:rPr>
                    <w:rFonts w:ascii="Segoe UI Symbol" w:eastAsia="MS Gothic" w:hAnsi="Segoe UI Symbol" w:cs="Segoe UI Symbol"/>
                    <w:sz w:val="18"/>
                    <w:szCs w:val="18"/>
                    <w:lang w:val="en-US"/>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1EB4DF24" w14:textId="00906313" w:rsidR="00F340E8" w:rsidRPr="002B65AF" w:rsidRDefault="57763FD4" w:rsidP="57763FD4">
            <w:pPr>
              <w:jc w:val="right"/>
              <w:rPr>
                <w:rFonts w:ascii="Arial" w:hAnsi="Arial" w:cs="Arial"/>
                <w:color w:val="000000" w:themeColor="text1"/>
                <w:sz w:val="18"/>
                <w:szCs w:val="18"/>
                <w:lang w:val="en-US"/>
              </w:rPr>
            </w:pPr>
            <w:r w:rsidRPr="57763FD4">
              <w:rPr>
                <w:rFonts w:ascii="Arial" w:hAnsi="Arial" w:cs="Arial"/>
                <w:color w:val="000000" w:themeColor="text1"/>
                <w:sz w:val="18"/>
                <w:szCs w:val="18"/>
                <w:lang w:val="en-US"/>
              </w:rPr>
              <w:t>Mo. 04.03.24</w:t>
            </w:r>
          </w:p>
        </w:tc>
        <w:tc>
          <w:tcPr>
            <w:tcW w:w="3480" w:type="dxa"/>
            <w:tcBorders>
              <w:top w:val="single" w:sz="4" w:space="0" w:color="auto"/>
              <w:bottom w:val="single" w:sz="4" w:space="0" w:color="auto"/>
            </w:tcBorders>
            <w:shd w:val="clear" w:color="auto" w:fill="FFFFFF" w:themeFill="background1"/>
            <w:vAlign w:val="center"/>
          </w:tcPr>
          <w:p w14:paraId="1BE120F4" w14:textId="0A1CFE73" w:rsidR="00F340E8" w:rsidRPr="0036078F" w:rsidRDefault="57763FD4" w:rsidP="57763FD4">
            <w:pPr>
              <w:rPr>
                <w:rFonts w:ascii="Arial" w:hAnsi="Arial" w:cs="Arial"/>
                <w:color w:val="000000" w:themeColor="text1"/>
                <w:sz w:val="17"/>
                <w:szCs w:val="17"/>
              </w:rPr>
            </w:pPr>
            <w:r w:rsidRPr="57763FD4">
              <w:rPr>
                <w:rFonts w:ascii="Arial" w:hAnsi="Arial" w:cs="Arial"/>
                <w:color w:val="000000" w:themeColor="text1"/>
                <w:sz w:val="17"/>
                <w:szCs w:val="17"/>
              </w:rPr>
              <w:t>Leitern und Tritte – Umgang und Prüfung</w:t>
            </w:r>
          </w:p>
        </w:tc>
        <w:tc>
          <w:tcPr>
            <w:tcW w:w="283" w:type="dxa"/>
            <w:shd w:val="clear" w:color="auto" w:fill="FFFFFF" w:themeFill="background1"/>
            <w:vAlign w:val="center"/>
          </w:tcPr>
          <w:p w14:paraId="26B9DEF3" w14:textId="77777777" w:rsidR="00F340E8" w:rsidRPr="002B65AF" w:rsidRDefault="00F340E8" w:rsidP="00F340E8">
            <w:pPr>
              <w:ind w:left="-108" w:hanging="108"/>
              <w:rPr>
                <w:rFonts w:ascii="Arial" w:hAnsi="Arial" w:cs="Arial"/>
                <w:sz w:val="18"/>
                <w:szCs w:val="18"/>
              </w:rPr>
            </w:pPr>
          </w:p>
        </w:tc>
        <w:sdt>
          <w:sdtPr>
            <w:rPr>
              <w:rFonts w:ascii="Arial" w:hAnsi="Arial" w:cs="Arial"/>
              <w:sz w:val="18"/>
              <w:szCs w:val="18"/>
            </w:rPr>
            <w:id w:val="-1401129342"/>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tcBorders>
                <w:shd w:val="clear" w:color="auto" w:fill="FFFFFF" w:themeFill="background1"/>
                <w:vAlign w:val="center"/>
              </w:tcPr>
              <w:p w14:paraId="43AACD7E" w14:textId="36216226" w:rsidR="00F340E8" w:rsidRPr="00B02E14" w:rsidRDefault="00F340E8" w:rsidP="00F340E8">
                <w:pPr>
                  <w:jc w:val="center"/>
                  <w:rPr>
                    <w:rFonts w:ascii="Arial" w:hAnsi="Arial" w:cs="Arial"/>
                    <w:sz w:val="18"/>
                    <w:szCs w:val="18"/>
                  </w:rPr>
                </w:pPr>
                <w:r w:rsidRPr="00B02E14">
                  <w:rPr>
                    <w:rFonts w:ascii="Segoe UI Symbol" w:hAnsi="Segoe UI Symbol" w:cs="Segoe UI Symbol"/>
                    <w:sz w:val="18"/>
                    <w:szCs w:val="18"/>
                  </w:rPr>
                  <w:t>☐</w:t>
                </w:r>
              </w:p>
            </w:tc>
          </w:sdtContent>
        </w:sdt>
        <w:tc>
          <w:tcPr>
            <w:tcW w:w="1430" w:type="dxa"/>
            <w:gridSpan w:val="2"/>
            <w:tcBorders>
              <w:top w:val="single" w:sz="4" w:space="0" w:color="auto"/>
              <w:bottom w:val="single" w:sz="4" w:space="0" w:color="auto"/>
            </w:tcBorders>
            <w:shd w:val="clear" w:color="auto" w:fill="D6E3BC" w:themeFill="accent3" w:themeFillTint="66"/>
            <w:vAlign w:val="center"/>
          </w:tcPr>
          <w:p w14:paraId="0A9A43FA" w14:textId="0A37382B" w:rsidR="00F340E8" w:rsidRPr="002B65AF" w:rsidRDefault="57763FD4" w:rsidP="57763FD4">
            <w:pPr>
              <w:ind w:right="29" w:hanging="65"/>
              <w:jc w:val="right"/>
              <w:rPr>
                <w:rFonts w:ascii="Arial" w:hAnsi="Arial" w:cs="Arial"/>
                <w:color w:val="000000" w:themeColor="text1"/>
                <w:sz w:val="18"/>
                <w:szCs w:val="18"/>
                <w:lang w:val="en-US"/>
              </w:rPr>
            </w:pPr>
            <w:r w:rsidRPr="57763FD4">
              <w:rPr>
                <w:rFonts w:ascii="Arial" w:hAnsi="Arial" w:cs="Arial"/>
                <w:color w:val="000000" w:themeColor="text1"/>
                <w:sz w:val="18"/>
                <w:szCs w:val="18"/>
              </w:rPr>
              <w:t>Do. 05.09.24</w:t>
            </w:r>
          </w:p>
        </w:tc>
        <w:tc>
          <w:tcPr>
            <w:tcW w:w="3479" w:type="dxa"/>
            <w:tcBorders>
              <w:top w:val="single" w:sz="4" w:space="0" w:color="auto"/>
              <w:bottom w:val="single" w:sz="4" w:space="0" w:color="auto"/>
            </w:tcBorders>
            <w:shd w:val="clear" w:color="auto" w:fill="FFFFFF" w:themeFill="background1"/>
            <w:vAlign w:val="center"/>
          </w:tcPr>
          <w:p w14:paraId="5B2E8232" w14:textId="561E8D2C" w:rsidR="00F340E8" w:rsidRPr="008B3A35" w:rsidRDefault="57763FD4" w:rsidP="57763FD4">
            <w:pPr>
              <w:rPr>
                <w:rFonts w:ascii="Arial" w:eastAsia="Arial" w:hAnsi="Arial" w:cs="Arial"/>
                <w:sz w:val="19"/>
                <w:szCs w:val="19"/>
              </w:rPr>
            </w:pPr>
            <w:r w:rsidRPr="57763FD4">
              <w:rPr>
                <w:rFonts w:ascii="Arial" w:hAnsi="Arial" w:cs="Arial"/>
                <w:color w:val="000000" w:themeColor="text1"/>
                <w:sz w:val="18"/>
                <w:szCs w:val="18"/>
              </w:rPr>
              <w:t>Sicherer Arbeitsweg</w:t>
            </w:r>
          </w:p>
        </w:tc>
      </w:tr>
      <w:tr w:rsidR="00F340E8" w:rsidRPr="002B65AF" w14:paraId="73E1F8B3" w14:textId="77777777" w:rsidTr="57763FD4">
        <w:trPr>
          <w:gridAfter w:val="1"/>
          <w:wAfter w:w="4082" w:type="dxa"/>
          <w:trHeight w:val="340"/>
        </w:trPr>
        <w:sdt>
          <w:sdtPr>
            <w:rPr>
              <w:rFonts w:ascii="Arial" w:hAnsi="Arial" w:cs="Arial"/>
              <w:sz w:val="18"/>
              <w:szCs w:val="18"/>
              <w:lang w:val="en-US"/>
            </w:rPr>
            <w:id w:val="2071072220"/>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61CE243B" w14:textId="7DF09DF6" w:rsidR="00F340E8" w:rsidRPr="002B65AF" w:rsidRDefault="00351DDA" w:rsidP="00F340E8">
                <w:pPr>
                  <w:jc w:val="right"/>
                  <w:rPr>
                    <w:rFonts w:ascii="Arial" w:hAnsi="Arial" w:cs="Arial"/>
                    <w:sz w:val="18"/>
                    <w:szCs w:val="18"/>
                    <w:lang w:val="en-US"/>
                  </w:rPr>
                </w:pPr>
                <w:r>
                  <w:rPr>
                    <w:rFonts w:ascii="MS Gothic" w:eastAsia="MS Gothic" w:hAnsi="MS Gothic" w:cs="Arial" w:hint="eastAsia"/>
                    <w:sz w:val="18"/>
                    <w:szCs w:val="18"/>
                    <w:lang w:val="en-US"/>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3C50E485" w14:textId="240CA849" w:rsidR="00F340E8" w:rsidRPr="002B65AF"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lang w:val="en-US"/>
              </w:rPr>
              <w:t>Do. 07.03.24</w:t>
            </w:r>
          </w:p>
        </w:tc>
        <w:tc>
          <w:tcPr>
            <w:tcW w:w="3480" w:type="dxa"/>
            <w:tcBorders>
              <w:top w:val="single" w:sz="4" w:space="0" w:color="auto"/>
              <w:bottom w:val="single" w:sz="4" w:space="0" w:color="auto"/>
            </w:tcBorders>
            <w:shd w:val="clear" w:color="auto" w:fill="FFFFFF" w:themeFill="background1"/>
            <w:vAlign w:val="center"/>
          </w:tcPr>
          <w:p w14:paraId="065B8A2D" w14:textId="7E27339E" w:rsidR="00F340E8" w:rsidRPr="00F50CEB" w:rsidRDefault="57763FD4" w:rsidP="57763FD4">
            <w:pPr>
              <w:rPr>
                <w:rFonts w:ascii="Arial" w:eastAsia="Times New Roman" w:hAnsi="Arial" w:cs="Arial"/>
                <w:sz w:val="18"/>
                <w:szCs w:val="18"/>
              </w:rPr>
            </w:pPr>
            <w:r w:rsidRPr="57763FD4">
              <w:rPr>
                <w:rFonts w:ascii="Arial" w:eastAsia="Times New Roman" w:hAnsi="Arial" w:cs="Arial"/>
                <w:sz w:val="18"/>
                <w:szCs w:val="18"/>
              </w:rPr>
              <w:t>Stolpern – Rutschen - Stürzen</w:t>
            </w:r>
          </w:p>
        </w:tc>
        <w:tc>
          <w:tcPr>
            <w:tcW w:w="283" w:type="dxa"/>
            <w:shd w:val="clear" w:color="auto" w:fill="FFFFFF" w:themeFill="background1"/>
            <w:vAlign w:val="center"/>
          </w:tcPr>
          <w:p w14:paraId="00D09B3F" w14:textId="77777777" w:rsidR="00F340E8" w:rsidRPr="002B65AF" w:rsidRDefault="00F340E8" w:rsidP="00F340E8">
            <w:pPr>
              <w:ind w:left="-108" w:hanging="108"/>
              <w:rPr>
                <w:rFonts w:ascii="Arial" w:hAnsi="Arial" w:cs="Arial"/>
                <w:sz w:val="18"/>
                <w:szCs w:val="18"/>
              </w:rPr>
            </w:pPr>
          </w:p>
        </w:tc>
        <w:sdt>
          <w:sdtPr>
            <w:rPr>
              <w:rFonts w:ascii="Arial" w:hAnsi="Arial" w:cs="Arial"/>
              <w:sz w:val="18"/>
              <w:szCs w:val="18"/>
            </w:rPr>
            <w:id w:val="370891087"/>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tcBorders>
                <w:shd w:val="clear" w:color="auto" w:fill="FFFFFF" w:themeFill="background1"/>
                <w:vAlign w:val="center"/>
              </w:tcPr>
              <w:p w14:paraId="5DE06A85" w14:textId="30730F02" w:rsidR="00F340E8" w:rsidRPr="002B65AF" w:rsidRDefault="00F340E8" w:rsidP="00F340E8">
                <w:pPr>
                  <w:jc w:val="center"/>
                  <w:rPr>
                    <w:rFonts w:ascii="Arial" w:hAnsi="Arial" w:cs="Arial"/>
                    <w:sz w:val="18"/>
                    <w:szCs w:val="18"/>
                  </w:rPr>
                </w:pPr>
                <w:r w:rsidRPr="00B02E14">
                  <w:rPr>
                    <w:rFonts w:ascii="Segoe UI Symbol" w:hAnsi="Segoe UI Symbol" w:cs="Segoe UI Symbol"/>
                    <w:sz w:val="18"/>
                    <w:szCs w:val="18"/>
                  </w:rPr>
                  <w:t>☐</w:t>
                </w:r>
              </w:p>
            </w:tc>
          </w:sdtContent>
        </w:sdt>
        <w:tc>
          <w:tcPr>
            <w:tcW w:w="1430" w:type="dxa"/>
            <w:gridSpan w:val="2"/>
            <w:tcBorders>
              <w:top w:val="single" w:sz="4" w:space="0" w:color="auto"/>
              <w:bottom w:val="single" w:sz="4" w:space="0" w:color="auto"/>
            </w:tcBorders>
            <w:shd w:val="clear" w:color="auto" w:fill="D6E3BC" w:themeFill="accent3" w:themeFillTint="66"/>
            <w:vAlign w:val="center"/>
          </w:tcPr>
          <w:p w14:paraId="056357B9" w14:textId="1B933D2A" w:rsidR="00F340E8" w:rsidRPr="002B65AF" w:rsidRDefault="57763FD4" w:rsidP="57763FD4">
            <w:pPr>
              <w:ind w:right="29" w:hanging="65"/>
              <w:jc w:val="right"/>
              <w:rPr>
                <w:rFonts w:ascii="Arial" w:hAnsi="Arial" w:cs="Arial"/>
                <w:color w:val="000000" w:themeColor="text1"/>
                <w:sz w:val="18"/>
                <w:szCs w:val="18"/>
                <w:lang w:val="en-US"/>
              </w:rPr>
            </w:pPr>
            <w:r w:rsidRPr="57763FD4">
              <w:rPr>
                <w:rFonts w:ascii="Arial" w:hAnsi="Arial" w:cs="Arial"/>
                <w:color w:val="000000" w:themeColor="text1"/>
                <w:sz w:val="18"/>
                <w:szCs w:val="18"/>
              </w:rPr>
              <w:t>Mo. 09.09.24</w:t>
            </w:r>
          </w:p>
        </w:tc>
        <w:tc>
          <w:tcPr>
            <w:tcW w:w="3479" w:type="dxa"/>
            <w:tcBorders>
              <w:top w:val="single" w:sz="4" w:space="0" w:color="auto"/>
              <w:bottom w:val="single" w:sz="4" w:space="0" w:color="auto"/>
            </w:tcBorders>
            <w:shd w:val="clear" w:color="auto" w:fill="FFFFFF" w:themeFill="background1"/>
            <w:vAlign w:val="center"/>
          </w:tcPr>
          <w:p w14:paraId="4F290642" w14:textId="0387A34D" w:rsidR="00F340E8" w:rsidRPr="0009514F" w:rsidRDefault="57763FD4" w:rsidP="57763FD4">
            <w:pPr>
              <w:ind w:right="-147"/>
              <w:rPr>
                <w:rFonts w:ascii="Arial" w:hAnsi="Arial" w:cs="Arial"/>
                <w:color w:val="000000" w:themeColor="text1"/>
                <w:sz w:val="18"/>
                <w:szCs w:val="18"/>
              </w:rPr>
            </w:pPr>
            <w:r w:rsidRPr="57763FD4">
              <w:rPr>
                <w:rFonts w:ascii="Arial" w:hAnsi="Arial" w:cs="Arial"/>
                <w:color w:val="000000" w:themeColor="text1"/>
                <w:sz w:val="18"/>
                <w:szCs w:val="18"/>
              </w:rPr>
              <w:t>Gefahrgut: Transport von gefährlichen Stoffen</w:t>
            </w:r>
          </w:p>
        </w:tc>
      </w:tr>
      <w:tr w:rsidR="00F340E8" w:rsidRPr="002B65AF" w14:paraId="18D92C58" w14:textId="77777777" w:rsidTr="57763FD4">
        <w:trPr>
          <w:gridAfter w:val="1"/>
          <w:wAfter w:w="4082" w:type="dxa"/>
          <w:trHeight w:val="340"/>
        </w:trPr>
        <w:sdt>
          <w:sdtPr>
            <w:rPr>
              <w:rFonts w:ascii="Arial" w:hAnsi="Arial" w:cs="Arial"/>
              <w:sz w:val="18"/>
              <w:szCs w:val="18"/>
            </w:rPr>
            <w:id w:val="-608583890"/>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54DAB2C6" w14:textId="77777777" w:rsidR="00F340E8" w:rsidRDefault="00F340E8" w:rsidP="00F340E8">
                <w:pPr>
                  <w:jc w:val="right"/>
                  <w:rPr>
                    <w:rFonts w:ascii="Arial" w:hAnsi="Arial" w:cs="Arial"/>
                    <w:sz w:val="18"/>
                    <w:szCs w:val="18"/>
                  </w:rPr>
                </w:pPr>
                <w:r>
                  <w:rPr>
                    <w:rFonts w:ascii="MS Gothic" w:eastAsia="MS Gothic" w:hAnsi="MS Gothic" w:cs="Arial" w:hint="eastAsia"/>
                    <w:sz w:val="18"/>
                    <w:szCs w:val="18"/>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65094413" w14:textId="77F52DA0" w:rsidR="00F340E8" w:rsidRPr="00364AEE"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rPr>
              <w:t>Mo. 11.03.24</w:t>
            </w:r>
          </w:p>
        </w:tc>
        <w:tc>
          <w:tcPr>
            <w:tcW w:w="3480" w:type="dxa"/>
            <w:tcBorders>
              <w:top w:val="single" w:sz="4" w:space="0" w:color="auto"/>
              <w:bottom w:val="single" w:sz="4" w:space="0" w:color="auto"/>
            </w:tcBorders>
            <w:shd w:val="clear" w:color="auto" w:fill="FFFFFF" w:themeFill="background1"/>
            <w:vAlign w:val="center"/>
          </w:tcPr>
          <w:p w14:paraId="2F856731" w14:textId="27AC8F0F" w:rsidR="00F340E8" w:rsidRPr="00F50CEB" w:rsidRDefault="57763FD4" w:rsidP="57763FD4">
            <w:pPr>
              <w:rPr>
                <w:rFonts w:ascii="Arial" w:eastAsia="Times New Roman" w:hAnsi="Arial" w:cs="Arial"/>
                <w:sz w:val="17"/>
                <w:szCs w:val="17"/>
              </w:rPr>
            </w:pPr>
            <w:r w:rsidRPr="57763FD4">
              <w:rPr>
                <w:rFonts w:ascii="Arial" w:eastAsia="Times New Roman" w:hAnsi="Arial" w:cs="Arial"/>
                <w:sz w:val="17"/>
                <w:szCs w:val="17"/>
              </w:rPr>
              <w:t>Erste Hilfe bei psychischen Auffälligkeiten</w:t>
            </w:r>
          </w:p>
        </w:tc>
        <w:tc>
          <w:tcPr>
            <w:tcW w:w="283" w:type="dxa"/>
            <w:shd w:val="clear" w:color="auto" w:fill="FFFFFF" w:themeFill="background1"/>
            <w:vAlign w:val="center"/>
          </w:tcPr>
          <w:p w14:paraId="2BD497EC" w14:textId="77777777" w:rsidR="00F340E8" w:rsidRPr="002B65AF" w:rsidRDefault="00F340E8" w:rsidP="00F340E8">
            <w:pPr>
              <w:ind w:left="-108" w:hanging="108"/>
              <w:rPr>
                <w:rFonts w:ascii="Arial" w:hAnsi="Arial" w:cs="Arial"/>
                <w:sz w:val="18"/>
                <w:szCs w:val="18"/>
              </w:rPr>
            </w:pPr>
          </w:p>
        </w:tc>
        <w:sdt>
          <w:sdtPr>
            <w:rPr>
              <w:rFonts w:ascii="Arial" w:hAnsi="Arial" w:cs="Arial"/>
              <w:sz w:val="18"/>
              <w:szCs w:val="18"/>
            </w:rPr>
            <w:id w:val="-1970583031"/>
            <w14:checkbox>
              <w14:checked w14:val="0"/>
              <w14:checkedState w14:val="2612" w14:font="MS Gothic"/>
              <w14:uncheckedState w14:val="2610" w14:font="MS Gothic"/>
            </w14:checkbox>
          </w:sdtPr>
          <w:sdtEndPr/>
          <w:sdtContent>
            <w:tc>
              <w:tcPr>
                <w:tcW w:w="564" w:type="dxa"/>
                <w:gridSpan w:val="2"/>
                <w:tcBorders>
                  <w:top w:val="single" w:sz="4" w:space="0" w:color="auto"/>
                  <w:bottom w:val="single" w:sz="4" w:space="0" w:color="auto"/>
                </w:tcBorders>
                <w:shd w:val="clear" w:color="auto" w:fill="FFFFFF" w:themeFill="background1"/>
                <w:vAlign w:val="center"/>
              </w:tcPr>
              <w:p w14:paraId="15D4F967" w14:textId="491DD6ED" w:rsidR="00F340E8" w:rsidRPr="00B02E14" w:rsidRDefault="00F340E8" w:rsidP="00B02E14">
                <w:pPr>
                  <w:jc w:val="center"/>
                  <w:rPr>
                    <w:rFonts w:ascii="Arial" w:hAnsi="Arial" w:cs="Arial"/>
                    <w:sz w:val="18"/>
                    <w:szCs w:val="18"/>
                  </w:rPr>
                </w:pPr>
                <w:r w:rsidRPr="00B02E14">
                  <w:rPr>
                    <w:rFonts w:ascii="Segoe UI Symbol" w:hAnsi="Segoe UI Symbol" w:cs="Segoe UI Symbol"/>
                    <w:sz w:val="18"/>
                    <w:szCs w:val="18"/>
                  </w:rPr>
                  <w:t>☐</w:t>
                </w:r>
              </w:p>
            </w:tc>
          </w:sdtContent>
        </w:sdt>
        <w:tc>
          <w:tcPr>
            <w:tcW w:w="1423" w:type="dxa"/>
            <w:tcBorders>
              <w:top w:val="single" w:sz="4" w:space="0" w:color="auto"/>
              <w:bottom w:val="single" w:sz="4" w:space="0" w:color="auto"/>
            </w:tcBorders>
            <w:shd w:val="clear" w:color="auto" w:fill="D6E3BC" w:themeFill="accent3" w:themeFillTint="66"/>
            <w:vAlign w:val="center"/>
          </w:tcPr>
          <w:p w14:paraId="26708E88" w14:textId="4F132F3C" w:rsidR="00F340E8" w:rsidRPr="00364AEE" w:rsidRDefault="57763FD4" w:rsidP="57763FD4">
            <w:pPr>
              <w:ind w:right="29" w:hanging="65"/>
              <w:jc w:val="right"/>
              <w:rPr>
                <w:rFonts w:ascii="Arial" w:hAnsi="Arial" w:cs="Arial"/>
                <w:color w:val="000000" w:themeColor="text1"/>
                <w:sz w:val="18"/>
                <w:szCs w:val="18"/>
              </w:rPr>
            </w:pPr>
            <w:r w:rsidRPr="57763FD4">
              <w:rPr>
                <w:rFonts w:ascii="Arial" w:hAnsi="Arial" w:cs="Arial"/>
                <w:color w:val="000000" w:themeColor="text1"/>
                <w:sz w:val="18"/>
                <w:szCs w:val="18"/>
              </w:rPr>
              <w:t>Do. 12.09.24</w:t>
            </w:r>
          </w:p>
        </w:tc>
        <w:tc>
          <w:tcPr>
            <w:tcW w:w="3479" w:type="dxa"/>
            <w:tcBorders>
              <w:top w:val="single" w:sz="4" w:space="0" w:color="auto"/>
              <w:bottom w:val="single" w:sz="4" w:space="0" w:color="auto"/>
            </w:tcBorders>
            <w:shd w:val="clear" w:color="auto" w:fill="FFFFFF" w:themeFill="background1"/>
            <w:vAlign w:val="center"/>
          </w:tcPr>
          <w:p w14:paraId="4718AE07" w14:textId="2147AE0F" w:rsidR="00F340E8" w:rsidRPr="00364AEE" w:rsidRDefault="57763FD4" w:rsidP="57763FD4">
            <w:pPr>
              <w:pStyle w:val="Default"/>
              <w:jc w:val="both"/>
              <w:rPr>
                <w:color w:val="000000" w:themeColor="text1"/>
                <w:sz w:val="18"/>
                <w:szCs w:val="18"/>
              </w:rPr>
            </w:pPr>
            <w:r w:rsidRPr="57763FD4">
              <w:rPr>
                <w:rFonts w:eastAsia="Arial"/>
                <w:sz w:val="18"/>
                <w:szCs w:val="18"/>
              </w:rPr>
              <w:t>Entsorgung gefährlicher Abfälle</w:t>
            </w:r>
          </w:p>
        </w:tc>
      </w:tr>
      <w:tr w:rsidR="00F340E8" w:rsidRPr="002B65AF" w14:paraId="7EE80A7E" w14:textId="77777777" w:rsidTr="57763FD4">
        <w:trPr>
          <w:gridAfter w:val="1"/>
          <w:wAfter w:w="4082" w:type="dxa"/>
          <w:trHeight w:val="340"/>
        </w:trPr>
        <w:sdt>
          <w:sdtPr>
            <w:rPr>
              <w:rFonts w:ascii="Arial" w:hAnsi="Arial" w:cs="Arial"/>
              <w:sz w:val="18"/>
              <w:szCs w:val="18"/>
              <w:lang w:val="en-US"/>
            </w:rPr>
            <w:id w:val="206996612"/>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3F0EEC5B" w14:textId="77777777" w:rsidR="00F340E8" w:rsidRPr="002B65AF" w:rsidRDefault="00F340E8" w:rsidP="00F340E8">
                <w:pPr>
                  <w:jc w:val="right"/>
                  <w:rPr>
                    <w:rFonts w:ascii="Arial" w:hAnsi="Arial" w:cs="Arial"/>
                    <w:sz w:val="18"/>
                    <w:szCs w:val="18"/>
                    <w:lang w:val="en-US"/>
                  </w:rPr>
                </w:pPr>
                <w:r w:rsidRPr="002B65AF">
                  <w:rPr>
                    <w:rFonts w:ascii="Segoe UI Symbol" w:eastAsia="MS Gothic" w:hAnsi="Segoe UI Symbol" w:cs="Segoe UI Symbol"/>
                    <w:sz w:val="18"/>
                    <w:szCs w:val="18"/>
                    <w:lang w:val="en-US"/>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3A8E2651" w14:textId="39D08A17" w:rsidR="00F340E8" w:rsidRPr="002B65AF" w:rsidRDefault="57763FD4" w:rsidP="57763FD4">
            <w:pPr>
              <w:jc w:val="right"/>
              <w:rPr>
                <w:rFonts w:ascii="Arial" w:hAnsi="Arial" w:cs="Arial"/>
                <w:color w:val="000000" w:themeColor="text1"/>
                <w:sz w:val="18"/>
                <w:szCs w:val="18"/>
                <w:lang w:val="en-US"/>
              </w:rPr>
            </w:pPr>
            <w:r w:rsidRPr="57763FD4">
              <w:rPr>
                <w:rFonts w:ascii="Arial" w:hAnsi="Arial" w:cs="Arial"/>
                <w:color w:val="000000" w:themeColor="text1"/>
                <w:sz w:val="18"/>
                <w:szCs w:val="18"/>
              </w:rPr>
              <w:t>Do. 14.03.24</w:t>
            </w:r>
          </w:p>
        </w:tc>
        <w:tc>
          <w:tcPr>
            <w:tcW w:w="3480" w:type="dxa"/>
            <w:tcBorders>
              <w:top w:val="single" w:sz="4" w:space="0" w:color="auto"/>
              <w:bottom w:val="single" w:sz="4" w:space="0" w:color="auto"/>
            </w:tcBorders>
            <w:shd w:val="clear" w:color="auto" w:fill="FFFFFF" w:themeFill="background1"/>
            <w:vAlign w:val="center"/>
          </w:tcPr>
          <w:p w14:paraId="7A60C14C" w14:textId="3CB49E61" w:rsidR="00F340E8" w:rsidRPr="00334067" w:rsidRDefault="57763FD4" w:rsidP="57763FD4">
            <w:pPr>
              <w:rPr>
                <w:rFonts w:ascii="Arial" w:hAnsi="Arial" w:cs="Arial"/>
                <w:color w:val="000000" w:themeColor="text1"/>
                <w:sz w:val="18"/>
                <w:szCs w:val="18"/>
              </w:rPr>
            </w:pPr>
            <w:r w:rsidRPr="57763FD4">
              <w:rPr>
                <w:rFonts w:ascii="Arial" w:hAnsi="Arial" w:cs="Arial"/>
                <w:color w:val="000000" w:themeColor="text1"/>
                <w:sz w:val="18"/>
                <w:szCs w:val="18"/>
              </w:rPr>
              <w:t>Erfahrungsaustausch SiBe</w:t>
            </w:r>
          </w:p>
        </w:tc>
        <w:tc>
          <w:tcPr>
            <w:tcW w:w="283" w:type="dxa"/>
            <w:shd w:val="clear" w:color="auto" w:fill="FFFFFF" w:themeFill="background1"/>
            <w:vAlign w:val="center"/>
          </w:tcPr>
          <w:p w14:paraId="6CE47293" w14:textId="77777777" w:rsidR="00F340E8" w:rsidRPr="002B65AF" w:rsidRDefault="00F340E8" w:rsidP="00F340E8">
            <w:pPr>
              <w:ind w:left="-108" w:hanging="108"/>
              <w:rPr>
                <w:rFonts w:ascii="Arial" w:hAnsi="Arial" w:cs="Arial"/>
                <w:sz w:val="18"/>
                <w:szCs w:val="18"/>
              </w:rPr>
            </w:pPr>
          </w:p>
        </w:tc>
        <w:sdt>
          <w:sdtPr>
            <w:rPr>
              <w:rFonts w:ascii="Arial" w:hAnsi="Arial" w:cs="Arial"/>
              <w:sz w:val="18"/>
              <w:szCs w:val="18"/>
            </w:rPr>
            <w:id w:val="-1823425872"/>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tcBorders>
                <w:shd w:val="clear" w:color="auto" w:fill="FFFFFF" w:themeFill="background1"/>
                <w:vAlign w:val="center"/>
              </w:tcPr>
              <w:p w14:paraId="130C55E2" w14:textId="5210A9C3" w:rsidR="00F340E8" w:rsidRPr="00B02E14" w:rsidRDefault="00F340E8" w:rsidP="00F340E8">
                <w:pPr>
                  <w:jc w:val="center"/>
                  <w:rPr>
                    <w:rFonts w:ascii="Arial" w:hAnsi="Arial" w:cs="Arial"/>
                    <w:sz w:val="18"/>
                    <w:szCs w:val="18"/>
                  </w:rPr>
                </w:pPr>
                <w:r w:rsidRPr="00B02E14">
                  <w:rPr>
                    <w:rFonts w:ascii="Segoe UI Symbol" w:hAnsi="Segoe UI Symbol" w:cs="Segoe UI Symbol"/>
                    <w:sz w:val="18"/>
                    <w:szCs w:val="18"/>
                  </w:rPr>
                  <w:t>☐</w:t>
                </w:r>
              </w:p>
            </w:tc>
          </w:sdtContent>
        </w:sdt>
        <w:tc>
          <w:tcPr>
            <w:tcW w:w="1430" w:type="dxa"/>
            <w:gridSpan w:val="2"/>
            <w:tcBorders>
              <w:top w:val="single" w:sz="4" w:space="0" w:color="auto"/>
              <w:bottom w:val="single" w:sz="4" w:space="0" w:color="auto"/>
            </w:tcBorders>
            <w:shd w:val="clear" w:color="auto" w:fill="D6E3BC" w:themeFill="accent3" w:themeFillTint="66"/>
            <w:vAlign w:val="center"/>
          </w:tcPr>
          <w:p w14:paraId="5B4788E8" w14:textId="1FA15AF0" w:rsidR="00F340E8" w:rsidRPr="002B65AF" w:rsidRDefault="57763FD4" w:rsidP="57763FD4">
            <w:pPr>
              <w:ind w:right="29" w:hanging="65"/>
              <w:jc w:val="right"/>
              <w:rPr>
                <w:rFonts w:ascii="Arial" w:hAnsi="Arial" w:cs="Arial"/>
                <w:color w:val="000000" w:themeColor="text1"/>
                <w:sz w:val="18"/>
                <w:szCs w:val="18"/>
                <w:lang w:val="en-US"/>
              </w:rPr>
            </w:pPr>
            <w:r w:rsidRPr="57763FD4">
              <w:rPr>
                <w:rFonts w:ascii="Arial" w:hAnsi="Arial" w:cs="Arial"/>
                <w:color w:val="000000" w:themeColor="text1"/>
                <w:sz w:val="18"/>
                <w:szCs w:val="18"/>
              </w:rPr>
              <w:t>Mo. 16.09.24</w:t>
            </w:r>
          </w:p>
        </w:tc>
        <w:tc>
          <w:tcPr>
            <w:tcW w:w="3479" w:type="dxa"/>
            <w:tcBorders>
              <w:top w:val="single" w:sz="4" w:space="0" w:color="auto"/>
              <w:bottom w:val="single" w:sz="4" w:space="0" w:color="auto"/>
            </w:tcBorders>
            <w:shd w:val="clear" w:color="auto" w:fill="auto"/>
            <w:vAlign w:val="center"/>
          </w:tcPr>
          <w:p w14:paraId="625C02E6" w14:textId="47BBA312" w:rsidR="00F340E8" w:rsidRPr="00266C82" w:rsidRDefault="57763FD4" w:rsidP="57763FD4">
            <w:pPr>
              <w:ind w:right="-147"/>
              <w:rPr>
                <w:rFonts w:ascii="Arial" w:hAnsi="Arial" w:cs="Arial"/>
                <w:color w:val="000000" w:themeColor="text1"/>
                <w:sz w:val="18"/>
                <w:szCs w:val="18"/>
              </w:rPr>
            </w:pPr>
            <w:r w:rsidRPr="57763FD4">
              <w:rPr>
                <w:rFonts w:ascii="Arial" w:eastAsia="Arial" w:hAnsi="Arial" w:cs="Arial"/>
                <w:sz w:val="18"/>
                <w:szCs w:val="18"/>
              </w:rPr>
              <w:t>Unterweisungen im Arbeitsschutz – Wie geht das?</w:t>
            </w:r>
          </w:p>
        </w:tc>
      </w:tr>
      <w:tr w:rsidR="00F340E8" w:rsidRPr="002B65AF" w14:paraId="0A82E1AF" w14:textId="77777777" w:rsidTr="57763FD4">
        <w:trPr>
          <w:gridAfter w:val="1"/>
          <w:wAfter w:w="4082" w:type="dxa"/>
          <w:trHeight w:val="340"/>
        </w:trPr>
        <w:sdt>
          <w:sdtPr>
            <w:rPr>
              <w:rFonts w:ascii="Arial" w:hAnsi="Arial" w:cs="Arial"/>
              <w:sz w:val="18"/>
              <w:szCs w:val="18"/>
              <w:lang w:val="en-US"/>
            </w:rPr>
            <w:id w:val="598989821"/>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26E774EB" w14:textId="77777777" w:rsidR="00F340E8" w:rsidRPr="002B65AF" w:rsidRDefault="00F340E8" w:rsidP="00F340E8">
                <w:pPr>
                  <w:jc w:val="right"/>
                  <w:rPr>
                    <w:rFonts w:ascii="Arial" w:hAnsi="Arial" w:cs="Arial"/>
                    <w:sz w:val="18"/>
                    <w:szCs w:val="18"/>
                    <w:lang w:val="en-US"/>
                  </w:rPr>
                </w:pPr>
                <w:r w:rsidRPr="002B65AF">
                  <w:rPr>
                    <w:rFonts w:ascii="Segoe UI Symbol" w:eastAsia="MS Gothic" w:hAnsi="Segoe UI Symbol" w:cs="Segoe UI Symbol"/>
                    <w:sz w:val="18"/>
                    <w:szCs w:val="18"/>
                    <w:lang w:val="en-US"/>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187D19A4" w14:textId="2B2B6E3E" w:rsidR="00F340E8" w:rsidRPr="002B65AF" w:rsidRDefault="57763FD4" w:rsidP="57763FD4">
            <w:pPr>
              <w:jc w:val="right"/>
              <w:rPr>
                <w:rFonts w:ascii="Arial" w:hAnsi="Arial" w:cs="Arial"/>
                <w:color w:val="000000" w:themeColor="text1"/>
                <w:sz w:val="18"/>
                <w:szCs w:val="18"/>
                <w:lang w:val="en-US"/>
              </w:rPr>
            </w:pPr>
            <w:r w:rsidRPr="57763FD4">
              <w:rPr>
                <w:rFonts w:ascii="Arial" w:hAnsi="Arial" w:cs="Arial"/>
                <w:color w:val="000000" w:themeColor="text1"/>
                <w:sz w:val="18"/>
                <w:szCs w:val="18"/>
              </w:rPr>
              <w:t>Mo. 18.03.24</w:t>
            </w:r>
          </w:p>
        </w:tc>
        <w:tc>
          <w:tcPr>
            <w:tcW w:w="3480" w:type="dxa"/>
            <w:tcBorders>
              <w:top w:val="single" w:sz="4" w:space="0" w:color="auto"/>
              <w:bottom w:val="single" w:sz="4" w:space="0" w:color="auto"/>
            </w:tcBorders>
            <w:shd w:val="clear" w:color="auto" w:fill="FFFFFF" w:themeFill="background1"/>
            <w:vAlign w:val="center"/>
          </w:tcPr>
          <w:p w14:paraId="124D59E2" w14:textId="70519842" w:rsidR="00F340E8" w:rsidRPr="0036078F" w:rsidRDefault="57763FD4" w:rsidP="57763FD4">
            <w:pPr>
              <w:rPr>
                <w:rFonts w:ascii="Arial" w:hAnsi="Arial" w:cs="Arial"/>
                <w:color w:val="000000" w:themeColor="text1"/>
                <w:sz w:val="18"/>
                <w:szCs w:val="18"/>
              </w:rPr>
            </w:pPr>
            <w:r w:rsidRPr="57763FD4">
              <w:rPr>
                <w:rFonts w:ascii="Arial" w:hAnsi="Arial" w:cs="Arial"/>
                <w:color w:val="000000" w:themeColor="text1"/>
                <w:sz w:val="18"/>
                <w:szCs w:val="18"/>
              </w:rPr>
              <w:t>GöGebS, Gefährdungsbeurteilung psychischer Belastung</w:t>
            </w:r>
          </w:p>
        </w:tc>
        <w:tc>
          <w:tcPr>
            <w:tcW w:w="283" w:type="dxa"/>
            <w:shd w:val="clear" w:color="auto" w:fill="FFFFFF" w:themeFill="background1"/>
            <w:vAlign w:val="center"/>
          </w:tcPr>
          <w:p w14:paraId="3C7DFA82" w14:textId="77777777" w:rsidR="00F340E8" w:rsidRPr="00BC1E68" w:rsidRDefault="00F340E8" w:rsidP="00F340E8">
            <w:pPr>
              <w:ind w:left="-108" w:hanging="108"/>
              <w:rPr>
                <w:rFonts w:ascii="Arial" w:hAnsi="Arial" w:cs="Arial"/>
                <w:sz w:val="18"/>
                <w:szCs w:val="18"/>
              </w:rPr>
            </w:pPr>
          </w:p>
        </w:tc>
        <w:sdt>
          <w:sdtPr>
            <w:rPr>
              <w:rFonts w:ascii="Arial" w:hAnsi="Arial" w:cs="Arial"/>
              <w:sz w:val="18"/>
              <w:szCs w:val="18"/>
            </w:rPr>
            <w:id w:val="1707445060"/>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tcBorders>
                <w:shd w:val="clear" w:color="auto" w:fill="FFFFFF" w:themeFill="background1"/>
                <w:vAlign w:val="center"/>
              </w:tcPr>
              <w:p w14:paraId="48002B09" w14:textId="2677C18F" w:rsidR="00F340E8" w:rsidRPr="00B02E14" w:rsidRDefault="00F340E8" w:rsidP="00F340E8">
                <w:pPr>
                  <w:jc w:val="center"/>
                  <w:rPr>
                    <w:rFonts w:ascii="Arial" w:hAnsi="Arial" w:cs="Arial"/>
                    <w:sz w:val="18"/>
                    <w:szCs w:val="18"/>
                  </w:rPr>
                </w:pPr>
                <w:r w:rsidRPr="00B02E14">
                  <w:rPr>
                    <w:rFonts w:ascii="Segoe UI Symbol" w:hAnsi="Segoe UI Symbol" w:cs="Segoe UI Symbol"/>
                    <w:sz w:val="18"/>
                    <w:szCs w:val="18"/>
                  </w:rPr>
                  <w:t>☐</w:t>
                </w:r>
              </w:p>
            </w:tc>
          </w:sdtContent>
        </w:sdt>
        <w:tc>
          <w:tcPr>
            <w:tcW w:w="1430" w:type="dxa"/>
            <w:gridSpan w:val="2"/>
            <w:tcBorders>
              <w:top w:val="single" w:sz="4" w:space="0" w:color="auto"/>
              <w:bottom w:val="single" w:sz="4" w:space="0" w:color="auto"/>
            </w:tcBorders>
            <w:shd w:val="clear" w:color="auto" w:fill="D6E3BC" w:themeFill="accent3" w:themeFillTint="66"/>
            <w:vAlign w:val="center"/>
          </w:tcPr>
          <w:p w14:paraId="497FE1FE" w14:textId="7F40E17B" w:rsidR="00F340E8" w:rsidRPr="002B65AF" w:rsidRDefault="57763FD4" w:rsidP="57763FD4">
            <w:pPr>
              <w:ind w:right="29" w:hanging="65"/>
              <w:jc w:val="right"/>
              <w:rPr>
                <w:rFonts w:ascii="Arial" w:hAnsi="Arial" w:cs="Arial"/>
                <w:color w:val="000000" w:themeColor="text1"/>
                <w:sz w:val="18"/>
                <w:szCs w:val="18"/>
                <w:lang w:val="en-US"/>
              </w:rPr>
            </w:pPr>
            <w:r w:rsidRPr="57763FD4">
              <w:rPr>
                <w:rFonts w:ascii="Arial" w:hAnsi="Arial" w:cs="Arial"/>
                <w:color w:val="000000" w:themeColor="text1"/>
                <w:sz w:val="18"/>
                <w:szCs w:val="18"/>
              </w:rPr>
              <w:t xml:space="preserve">Do. </w:t>
            </w:r>
            <w:r w:rsidRPr="57763FD4">
              <w:rPr>
                <w:rFonts w:ascii="Arial" w:eastAsia="Times New Roman" w:hAnsi="Arial" w:cs="Arial"/>
                <w:color w:val="000000" w:themeColor="text1"/>
                <w:sz w:val="18"/>
                <w:szCs w:val="18"/>
              </w:rPr>
              <w:t>19.09.24</w:t>
            </w:r>
          </w:p>
        </w:tc>
        <w:tc>
          <w:tcPr>
            <w:tcW w:w="3479" w:type="dxa"/>
            <w:tcBorders>
              <w:top w:val="single" w:sz="4" w:space="0" w:color="auto"/>
              <w:bottom w:val="single" w:sz="4" w:space="0" w:color="auto"/>
            </w:tcBorders>
            <w:shd w:val="clear" w:color="auto" w:fill="FFFFFF" w:themeFill="background1"/>
            <w:vAlign w:val="center"/>
          </w:tcPr>
          <w:p w14:paraId="4A0DB26D" w14:textId="730D61ED" w:rsidR="00F340E8" w:rsidRPr="005A0E55" w:rsidRDefault="57763FD4" w:rsidP="57763FD4">
            <w:pPr>
              <w:rPr>
                <w:rFonts w:ascii="Arial" w:hAnsi="Arial" w:cs="Arial"/>
                <w:color w:val="000000" w:themeColor="text1"/>
                <w:sz w:val="18"/>
                <w:szCs w:val="18"/>
              </w:rPr>
            </w:pPr>
            <w:r w:rsidRPr="57763FD4">
              <w:rPr>
                <w:rFonts w:ascii="Arial" w:hAnsi="Arial" w:cs="Arial"/>
                <w:color w:val="000000" w:themeColor="text1"/>
                <w:sz w:val="18"/>
                <w:szCs w:val="18"/>
              </w:rPr>
              <w:t>GöGebS, Gefährdungsbeurteilung Tätigkeitsbereich Patientenversorgung</w:t>
            </w:r>
          </w:p>
        </w:tc>
      </w:tr>
      <w:tr w:rsidR="00F340E8" w:rsidRPr="002B65AF" w14:paraId="1EE8705D" w14:textId="77777777" w:rsidTr="57763FD4">
        <w:trPr>
          <w:gridAfter w:val="1"/>
          <w:wAfter w:w="4082" w:type="dxa"/>
          <w:trHeight w:val="340"/>
        </w:trPr>
        <w:sdt>
          <w:sdtPr>
            <w:rPr>
              <w:rFonts w:ascii="Arial" w:hAnsi="Arial" w:cs="Arial"/>
              <w:sz w:val="18"/>
              <w:szCs w:val="18"/>
              <w:lang w:val="en-US"/>
            </w:rPr>
            <w:id w:val="-684510277"/>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5A18A122" w14:textId="799CB62D" w:rsidR="00F340E8" w:rsidRPr="002B65AF" w:rsidRDefault="00F340E8" w:rsidP="00F340E8">
                <w:pPr>
                  <w:jc w:val="right"/>
                  <w:rPr>
                    <w:rFonts w:ascii="Arial" w:hAnsi="Arial" w:cs="Arial"/>
                    <w:sz w:val="18"/>
                    <w:szCs w:val="18"/>
                    <w:lang w:val="en-US"/>
                  </w:rPr>
                </w:pPr>
                <w:r w:rsidRPr="002B65AF">
                  <w:rPr>
                    <w:rFonts w:ascii="Segoe UI Symbol" w:eastAsia="MS Gothic" w:hAnsi="Segoe UI Symbol" w:cs="Segoe UI Symbol"/>
                    <w:sz w:val="18"/>
                    <w:szCs w:val="18"/>
                    <w:lang w:val="en-US"/>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7DEA75C8" w14:textId="42A21566" w:rsidR="00F340E8" w:rsidRPr="002B65AF" w:rsidRDefault="57763FD4" w:rsidP="57763FD4">
            <w:pPr>
              <w:jc w:val="right"/>
              <w:rPr>
                <w:rFonts w:ascii="Arial" w:hAnsi="Arial" w:cs="Arial"/>
                <w:color w:val="000000" w:themeColor="text1"/>
                <w:sz w:val="18"/>
                <w:szCs w:val="18"/>
                <w:lang w:val="en-US"/>
              </w:rPr>
            </w:pPr>
            <w:r w:rsidRPr="57763FD4">
              <w:rPr>
                <w:rFonts w:ascii="Arial" w:hAnsi="Arial" w:cs="Arial"/>
                <w:color w:val="000000" w:themeColor="text1"/>
                <w:sz w:val="18"/>
                <w:szCs w:val="18"/>
              </w:rPr>
              <w:t>Do. 21.03.24</w:t>
            </w:r>
          </w:p>
        </w:tc>
        <w:tc>
          <w:tcPr>
            <w:tcW w:w="3480" w:type="dxa"/>
            <w:tcBorders>
              <w:top w:val="single" w:sz="4" w:space="0" w:color="auto"/>
              <w:bottom w:val="single" w:sz="4" w:space="0" w:color="auto"/>
            </w:tcBorders>
            <w:shd w:val="clear" w:color="auto" w:fill="FFFFFF" w:themeFill="background1"/>
            <w:vAlign w:val="center"/>
          </w:tcPr>
          <w:p w14:paraId="26B57118" w14:textId="2A183902" w:rsidR="00F340E8" w:rsidRPr="00334067" w:rsidRDefault="57763FD4" w:rsidP="57763FD4">
            <w:pPr>
              <w:rPr>
                <w:rFonts w:ascii="Arial" w:hAnsi="Arial" w:cs="Arial"/>
                <w:color w:val="000000" w:themeColor="text1"/>
                <w:sz w:val="18"/>
                <w:szCs w:val="18"/>
                <w:lang w:val="en-US"/>
              </w:rPr>
            </w:pPr>
            <w:r w:rsidRPr="57763FD4">
              <w:rPr>
                <w:rFonts w:ascii="Arial" w:hAnsi="Arial" w:cs="Arial"/>
                <w:color w:val="000000" w:themeColor="text1"/>
                <w:sz w:val="18"/>
                <w:szCs w:val="18"/>
                <w:lang w:val="en-US"/>
              </w:rPr>
              <w:t>Arbeits- und Wegeunfälle</w:t>
            </w:r>
          </w:p>
        </w:tc>
        <w:tc>
          <w:tcPr>
            <w:tcW w:w="283" w:type="dxa"/>
            <w:shd w:val="clear" w:color="auto" w:fill="FFFFFF" w:themeFill="background1"/>
            <w:vAlign w:val="center"/>
          </w:tcPr>
          <w:p w14:paraId="19C06DE1" w14:textId="77777777" w:rsidR="00F340E8" w:rsidRPr="002B65AF" w:rsidRDefault="00F340E8" w:rsidP="00F340E8">
            <w:pPr>
              <w:ind w:left="-108" w:hanging="108"/>
              <w:rPr>
                <w:rFonts w:ascii="Arial" w:hAnsi="Arial" w:cs="Arial"/>
                <w:sz w:val="18"/>
                <w:szCs w:val="18"/>
                <w:lang w:val="en-US"/>
              </w:rPr>
            </w:pPr>
          </w:p>
        </w:tc>
        <w:sdt>
          <w:sdtPr>
            <w:rPr>
              <w:rFonts w:ascii="Arial" w:hAnsi="Arial" w:cs="Arial"/>
              <w:sz w:val="18"/>
              <w:szCs w:val="18"/>
            </w:rPr>
            <w:id w:val="488606546"/>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tcBorders>
                <w:shd w:val="clear" w:color="auto" w:fill="FFFFFF" w:themeFill="background1"/>
                <w:vAlign w:val="center"/>
              </w:tcPr>
              <w:p w14:paraId="06440125" w14:textId="41820696" w:rsidR="00F340E8" w:rsidRPr="00B02E14" w:rsidRDefault="00F340E8" w:rsidP="00F340E8">
                <w:pPr>
                  <w:jc w:val="center"/>
                  <w:rPr>
                    <w:rFonts w:ascii="Arial" w:hAnsi="Arial" w:cs="Arial"/>
                    <w:sz w:val="18"/>
                    <w:szCs w:val="18"/>
                  </w:rPr>
                </w:pPr>
                <w:r w:rsidRPr="00B02E14">
                  <w:rPr>
                    <w:rFonts w:ascii="Segoe UI Symbol" w:hAnsi="Segoe UI Symbol" w:cs="Segoe UI Symbol"/>
                    <w:sz w:val="18"/>
                    <w:szCs w:val="18"/>
                  </w:rPr>
                  <w:t>☐</w:t>
                </w:r>
              </w:p>
            </w:tc>
          </w:sdtContent>
        </w:sdt>
        <w:tc>
          <w:tcPr>
            <w:tcW w:w="1430" w:type="dxa"/>
            <w:gridSpan w:val="2"/>
            <w:tcBorders>
              <w:top w:val="single" w:sz="4" w:space="0" w:color="auto"/>
              <w:bottom w:val="single" w:sz="4" w:space="0" w:color="auto"/>
            </w:tcBorders>
            <w:shd w:val="clear" w:color="auto" w:fill="D6E3BC" w:themeFill="accent3" w:themeFillTint="66"/>
            <w:vAlign w:val="center"/>
          </w:tcPr>
          <w:p w14:paraId="79ECA8F4" w14:textId="6C2D3B99" w:rsidR="00F340E8" w:rsidRPr="002B65AF" w:rsidRDefault="57763FD4" w:rsidP="57763FD4">
            <w:pPr>
              <w:ind w:right="29" w:hanging="65"/>
              <w:jc w:val="right"/>
              <w:rPr>
                <w:rFonts w:ascii="Arial" w:hAnsi="Arial" w:cs="Arial"/>
                <w:color w:val="000000" w:themeColor="text1"/>
                <w:sz w:val="18"/>
                <w:szCs w:val="18"/>
                <w:lang w:val="en-US"/>
              </w:rPr>
            </w:pPr>
            <w:r w:rsidRPr="57763FD4">
              <w:rPr>
                <w:rFonts w:ascii="Arial" w:hAnsi="Arial" w:cs="Arial"/>
                <w:color w:val="000000" w:themeColor="text1"/>
                <w:sz w:val="18"/>
                <w:szCs w:val="18"/>
              </w:rPr>
              <w:t>Mo. 23.09.24</w:t>
            </w:r>
          </w:p>
        </w:tc>
        <w:tc>
          <w:tcPr>
            <w:tcW w:w="3479" w:type="dxa"/>
            <w:tcBorders>
              <w:top w:val="single" w:sz="4" w:space="0" w:color="auto"/>
              <w:bottom w:val="single" w:sz="4" w:space="0" w:color="auto"/>
            </w:tcBorders>
            <w:shd w:val="clear" w:color="auto" w:fill="auto"/>
            <w:vAlign w:val="center"/>
          </w:tcPr>
          <w:p w14:paraId="071A818B" w14:textId="0FD6136E" w:rsidR="00F340E8" w:rsidRPr="003562F5" w:rsidRDefault="57763FD4" w:rsidP="57763FD4">
            <w:pPr>
              <w:ind w:right="-103"/>
              <w:rPr>
                <w:rFonts w:ascii="Arial" w:hAnsi="Arial" w:cs="Arial"/>
                <w:color w:val="000000" w:themeColor="text1"/>
                <w:sz w:val="17"/>
                <w:szCs w:val="17"/>
              </w:rPr>
            </w:pPr>
            <w:r w:rsidRPr="57763FD4">
              <w:rPr>
                <w:rFonts w:ascii="Arial" w:hAnsi="Arial" w:cs="Arial"/>
                <w:color w:val="000000" w:themeColor="text1"/>
                <w:sz w:val="17"/>
                <w:szCs w:val="17"/>
              </w:rPr>
              <w:t>Arbeitsmittel Gefährdungsbeurteilung (GBU)</w:t>
            </w:r>
          </w:p>
        </w:tc>
      </w:tr>
      <w:tr w:rsidR="00F340E8" w:rsidRPr="002B65AF" w14:paraId="6D0D968B" w14:textId="77777777" w:rsidTr="57763FD4">
        <w:trPr>
          <w:gridAfter w:val="1"/>
          <w:wAfter w:w="4082" w:type="dxa"/>
          <w:trHeight w:val="340"/>
        </w:trPr>
        <w:sdt>
          <w:sdtPr>
            <w:rPr>
              <w:rFonts w:ascii="Arial" w:hAnsi="Arial" w:cs="Arial"/>
              <w:sz w:val="18"/>
              <w:szCs w:val="18"/>
            </w:rPr>
            <w:id w:val="-335996405"/>
            <w14:checkbox>
              <w14:checked w14:val="0"/>
              <w14:checkedState w14:val="2612" w14:font="MS Gothic"/>
              <w14:uncheckedState w14:val="2610" w14:font="MS Gothic"/>
            </w14:checkbox>
          </w:sdtPr>
          <w:sdtEndPr/>
          <w:sdtContent>
            <w:tc>
              <w:tcPr>
                <w:tcW w:w="564" w:type="dxa"/>
                <w:tcBorders>
                  <w:top w:val="single" w:sz="4" w:space="0" w:color="auto"/>
                  <w:bottom w:val="single" w:sz="4" w:space="0" w:color="auto"/>
                </w:tcBorders>
                <w:vAlign w:val="center"/>
              </w:tcPr>
              <w:p w14:paraId="35C396DE" w14:textId="77777777" w:rsidR="00F340E8" w:rsidRDefault="00F340E8" w:rsidP="00F340E8">
                <w:pPr>
                  <w:jc w:val="right"/>
                  <w:rPr>
                    <w:rFonts w:ascii="Arial" w:hAnsi="Arial" w:cs="Arial"/>
                    <w:sz w:val="18"/>
                    <w:szCs w:val="18"/>
                  </w:rPr>
                </w:pPr>
                <w:r>
                  <w:rPr>
                    <w:rFonts w:ascii="MS Gothic" w:eastAsia="MS Gothic" w:hAnsi="MS Gothic" w:cs="Arial" w:hint="eastAsia"/>
                    <w:sz w:val="18"/>
                    <w:szCs w:val="18"/>
                  </w:rPr>
                  <w:t>☐</w:t>
                </w:r>
              </w:p>
            </w:tc>
          </w:sdtContent>
        </w:sdt>
        <w:tc>
          <w:tcPr>
            <w:tcW w:w="1300" w:type="dxa"/>
            <w:tcBorders>
              <w:top w:val="single" w:sz="4" w:space="0" w:color="auto"/>
              <w:bottom w:val="single" w:sz="4" w:space="0" w:color="auto"/>
            </w:tcBorders>
            <w:shd w:val="clear" w:color="auto" w:fill="D6E3BC" w:themeFill="accent3" w:themeFillTint="66"/>
            <w:vAlign w:val="center"/>
          </w:tcPr>
          <w:p w14:paraId="2B7FA269" w14:textId="44E9B460" w:rsidR="00F340E8" w:rsidRPr="00364AEE" w:rsidRDefault="57763FD4" w:rsidP="57763FD4">
            <w:pPr>
              <w:jc w:val="right"/>
              <w:rPr>
                <w:rFonts w:ascii="Arial" w:hAnsi="Arial" w:cs="Arial"/>
                <w:color w:val="000000" w:themeColor="text1"/>
                <w:sz w:val="18"/>
                <w:szCs w:val="18"/>
              </w:rPr>
            </w:pPr>
            <w:r w:rsidRPr="57763FD4">
              <w:rPr>
                <w:rFonts w:ascii="Arial" w:hAnsi="Arial" w:cs="Arial"/>
                <w:color w:val="000000" w:themeColor="text1"/>
                <w:sz w:val="18"/>
                <w:szCs w:val="18"/>
              </w:rPr>
              <w:t>Mo. 25.03.24</w:t>
            </w:r>
          </w:p>
        </w:tc>
        <w:tc>
          <w:tcPr>
            <w:tcW w:w="3480" w:type="dxa"/>
            <w:tcBorders>
              <w:top w:val="single" w:sz="4" w:space="0" w:color="auto"/>
              <w:bottom w:val="single" w:sz="4" w:space="0" w:color="auto"/>
            </w:tcBorders>
            <w:shd w:val="clear" w:color="auto" w:fill="FFFFFF" w:themeFill="background1"/>
            <w:vAlign w:val="center"/>
          </w:tcPr>
          <w:p w14:paraId="5A864EDD" w14:textId="1345D875" w:rsidR="00F340E8" w:rsidRPr="0036078F" w:rsidRDefault="57763FD4" w:rsidP="57763FD4">
            <w:pPr>
              <w:rPr>
                <w:rFonts w:ascii="Arial" w:hAnsi="Arial" w:cs="Arial"/>
                <w:color w:val="000000" w:themeColor="text1"/>
                <w:sz w:val="17"/>
                <w:szCs w:val="17"/>
              </w:rPr>
            </w:pPr>
            <w:r w:rsidRPr="57763FD4">
              <w:rPr>
                <w:rFonts w:ascii="Arial" w:hAnsi="Arial" w:cs="Arial"/>
                <w:color w:val="000000" w:themeColor="text1"/>
                <w:sz w:val="17"/>
                <w:szCs w:val="17"/>
              </w:rPr>
              <w:t>Neue Drogen – sind die „Neuen“ harmlos?</w:t>
            </w:r>
          </w:p>
        </w:tc>
        <w:tc>
          <w:tcPr>
            <w:tcW w:w="283" w:type="dxa"/>
            <w:shd w:val="clear" w:color="auto" w:fill="FFFFFF" w:themeFill="background1"/>
            <w:vAlign w:val="center"/>
          </w:tcPr>
          <w:p w14:paraId="6D8C6161" w14:textId="77777777" w:rsidR="00F340E8" w:rsidRPr="002B65AF" w:rsidRDefault="00F340E8" w:rsidP="00F340E8">
            <w:pPr>
              <w:ind w:left="-108" w:hanging="108"/>
              <w:rPr>
                <w:rFonts w:ascii="Arial" w:hAnsi="Arial" w:cs="Arial"/>
                <w:sz w:val="18"/>
                <w:szCs w:val="18"/>
              </w:rPr>
            </w:pPr>
          </w:p>
        </w:tc>
        <w:sdt>
          <w:sdtPr>
            <w:rPr>
              <w:rFonts w:ascii="Arial" w:hAnsi="Arial" w:cs="Arial"/>
              <w:sz w:val="18"/>
              <w:szCs w:val="18"/>
            </w:rPr>
            <w:id w:val="562692228"/>
            <w14:checkbox>
              <w14:checked w14:val="0"/>
              <w14:checkedState w14:val="2612" w14:font="MS Gothic"/>
              <w14:uncheckedState w14:val="2610" w14:font="MS Gothic"/>
            </w14:checkbox>
          </w:sdtPr>
          <w:sdtEndPr/>
          <w:sdtContent>
            <w:tc>
              <w:tcPr>
                <w:tcW w:w="564" w:type="dxa"/>
                <w:gridSpan w:val="2"/>
                <w:tcBorders>
                  <w:top w:val="single" w:sz="4" w:space="0" w:color="auto"/>
                  <w:bottom w:val="single" w:sz="4" w:space="0" w:color="auto"/>
                </w:tcBorders>
                <w:shd w:val="clear" w:color="auto" w:fill="FFFFFF" w:themeFill="background1"/>
                <w:vAlign w:val="center"/>
              </w:tcPr>
              <w:p w14:paraId="3D80B210" w14:textId="34438E3F" w:rsidR="00F340E8" w:rsidRPr="00B02E14" w:rsidRDefault="00F340E8" w:rsidP="00B02E14">
                <w:pPr>
                  <w:jc w:val="center"/>
                  <w:rPr>
                    <w:rFonts w:ascii="Arial" w:hAnsi="Arial" w:cs="Arial"/>
                    <w:sz w:val="18"/>
                    <w:szCs w:val="18"/>
                  </w:rPr>
                </w:pPr>
                <w:r w:rsidRPr="00B02E14">
                  <w:rPr>
                    <w:rFonts w:ascii="Segoe UI Symbol" w:hAnsi="Segoe UI Symbol" w:cs="Segoe UI Symbol"/>
                    <w:sz w:val="18"/>
                    <w:szCs w:val="18"/>
                  </w:rPr>
                  <w:t>☐</w:t>
                </w:r>
              </w:p>
            </w:tc>
          </w:sdtContent>
        </w:sdt>
        <w:tc>
          <w:tcPr>
            <w:tcW w:w="1423" w:type="dxa"/>
            <w:tcBorders>
              <w:top w:val="single" w:sz="4" w:space="0" w:color="auto"/>
              <w:bottom w:val="single" w:sz="4" w:space="0" w:color="auto"/>
            </w:tcBorders>
            <w:shd w:val="clear" w:color="auto" w:fill="D6E3BC" w:themeFill="accent3" w:themeFillTint="66"/>
            <w:vAlign w:val="center"/>
          </w:tcPr>
          <w:p w14:paraId="0D3BD1FA" w14:textId="242B6C2C" w:rsidR="00F340E8" w:rsidRPr="00364AEE" w:rsidRDefault="57763FD4" w:rsidP="57763FD4">
            <w:pPr>
              <w:ind w:right="29" w:hanging="65"/>
              <w:jc w:val="right"/>
              <w:rPr>
                <w:rFonts w:ascii="Arial" w:hAnsi="Arial" w:cs="Arial"/>
                <w:color w:val="000000" w:themeColor="text1"/>
                <w:sz w:val="18"/>
                <w:szCs w:val="18"/>
              </w:rPr>
            </w:pPr>
            <w:r w:rsidRPr="57763FD4">
              <w:rPr>
                <w:rFonts w:ascii="Arial" w:hAnsi="Arial" w:cs="Arial"/>
                <w:color w:val="000000" w:themeColor="text1"/>
                <w:sz w:val="18"/>
                <w:szCs w:val="18"/>
              </w:rPr>
              <w:t>Do. 26</w:t>
            </w:r>
            <w:r w:rsidRPr="57763FD4">
              <w:rPr>
                <w:rFonts w:ascii="Arial" w:eastAsia="Times New Roman" w:hAnsi="Arial" w:cs="Arial"/>
                <w:color w:val="000000" w:themeColor="text1"/>
                <w:sz w:val="18"/>
                <w:szCs w:val="18"/>
              </w:rPr>
              <w:t>.09.24</w:t>
            </w:r>
          </w:p>
        </w:tc>
        <w:tc>
          <w:tcPr>
            <w:tcW w:w="3479" w:type="dxa"/>
            <w:tcBorders>
              <w:top w:val="single" w:sz="4" w:space="0" w:color="auto"/>
              <w:bottom w:val="single" w:sz="4" w:space="0" w:color="auto"/>
            </w:tcBorders>
            <w:shd w:val="clear" w:color="auto" w:fill="FFFFFF" w:themeFill="background1"/>
            <w:vAlign w:val="center"/>
          </w:tcPr>
          <w:p w14:paraId="4AF32635" w14:textId="6938A23B" w:rsidR="00F340E8" w:rsidRPr="00364AEE" w:rsidRDefault="57763FD4" w:rsidP="57763FD4">
            <w:pPr>
              <w:pStyle w:val="Default"/>
              <w:jc w:val="both"/>
              <w:rPr>
                <w:color w:val="000000" w:themeColor="text1"/>
                <w:sz w:val="18"/>
                <w:szCs w:val="18"/>
              </w:rPr>
            </w:pPr>
            <w:r w:rsidRPr="57763FD4">
              <w:rPr>
                <w:sz w:val="18"/>
                <w:szCs w:val="18"/>
              </w:rPr>
              <w:t>Erfahrungsaustausch SiBe</w:t>
            </w:r>
          </w:p>
        </w:tc>
      </w:tr>
      <w:tr w:rsidR="00F340E8" w:rsidRPr="002B65AF" w14:paraId="2C20AE3D" w14:textId="77777777" w:rsidTr="57763FD4">
        <w:trPr>
          <w:gridAfter w:val="1"/>
          <w:wAfter w:w="4082" w:type="dxa"/>
          <w:trHeight w:val="340"/>
        </w:trPr>
        <w:tc>
          <w:tcPr>
            <w:tcW w:w="564" w:type="dxa"/>
            <w:tcBorders>
              <w:top w:val="single" w:sz="4" w:space="0" w:color="auto"/>
              <w:bottom w:val="single" w:sz="4" w:space="0" w:color="auto"/>
            </w:tcBorders>
            <w:vAlign w:val="center"/>
          </w:tcPr>
          <w:p w14:paraId="562B6278" w14:textId="77777777" w:rsidR="00F340E8" w:rsidRPr="002B65AF" w:rsidRDefault="00CA1E84" w:rsidP="57763FD4">
            <w:pPr>
              <w:jc w:val="right"/>
              <w:rPr>
                <w:rFonts w:ascii="Arial" w:hAnsi="Arial" w:cs="Arial"/>
                <w:sz w:val="18"/>
                <w:szCs w:val="18"/>
                <w:lang w:val="en-US"/>
              </w:rPr>
            </w:pPr>
            <w:sdt>
              <w:sdtPr>
                <w:rPr>
                  <w:rFonts w:ascii="Arial" w:hAnsi="Arial" w:cs="Arial"/>
                  <w:sz w:val="18"/>
                  <w:szCs w:val="18"/>
                  <w:lang w:val="en-US"/>
                </w:rPr>
                <w:id w:val="-98338389"/>
                <w14:checkbox>
                  <w14:checked w14:val="0"/>
                  <w14:checkedState w14:val="2612" w14:font="MS Gothic"/>
                  <w14:uncheckedState w14:val="2610" w14:font="MS Gothic"/>
                </w14:checkbox>
              </w:sdtPr>
              <w:sdtEndPr/>
              <w:sdtContent>
                <w:r w:rsidR="00F340E8" w:rsidRPr="002B65AF">
                  <w:rPr>
                    <w:rFonts w:ascii="Segoe UI Symbol" w:eastAsia="MS Gothic" w:hAnsi="Segoe UI Symbol" w:cs="Segoe UI Symbol"/>
                    <w:sz w:val="18"/>
                    <w:szCs w:val="18"/>
                    <w:lang w:val="en-US"/>
                  </w:rPr>
                  <w:t>☐</w:t>
                </w:r>
              </w:sdtContent>
            </w:sdt>
          </w:p>
        </w:tc>
        <w:tc>
          <w:tcPr>
            <w:tcW w:w="1300" w:type="dxa"/>
            <w:tcBorders>
              <w:top w:val="single" w:sz="4" w:space="0" w:color="auto"/>
              <w:bottom w:val="single" w:sz="4" w:space="0" w:color="auto"/>
            </w:tcBorders>
            <w:shd w:val="clear" w:color="auto" w:fill="D6E3BC" w:themeFill="accent3" w:themeFillTint="66"/>
            <w:vAlign w:val="center"/>
          </w:tcPr>
          <w:p w14:paraId="596D88C2" w14:textId="7065BD81" w:rsidR="00F340E8" w:rsidRPr="002B65AF" w:rsidRDefault="57763FD4" w:rsidP="57763FD4">
            <w:pPr>
              <w:jc w:val="right"/>
              <w:rPr>
                <w:rFonts w:ascii="Arial" w:hAnsi="Arial" w:cs="Arial"/>
                <w:color w:val="000000" w:themeColor="text1"/>
                <w:sz w:val="18"/>
                <w:szCs w:val="18"/>
                <w:lang w:val="en-US"/>
              </w:rPr>
            </w:pPr>
            <w:r w:rsidRPr="57763FD4">
              <w:rPr>
                <w:rFonts w:ascii="Arial" w:hAnsi="Arial" w:cs="Arial"/>
                <w:color w:val="000000" w:themeColor="text1"/>
                <w:sz w:val="18"/>
                <w:szCs w:val="18"/>
              </w:rPr>
              <w:t>Do. 28.03.24</w:t>
            </w:r>
          </w:p>
        </w:tc>
        <w:tc>
          <w:tcPr>
            <w:tcW w:w="3480" w:type="dxa"/>
            <w:tcBorders>
              <w:top w:val="single" w:sz="4" w:space="0" w:color="auto"/>
              <w:bottom w:val="single" w:sz="4" w:space="0" w:color="auto"/>
            </w:tcBorders>
            <w:shd w:val="clear" w:color="auto" w:fill="FFFFFF" w:themeFill="background1"/>
            <w:vAlign w:val="center"/>
          </w:tcPr>
          <w:p w14:paraId="5A245B48" w14:textId="0F2216C3" w:rsidR="00F340E8" w:rsidRPr="0036078F" w:rsidRDefault="57763FD4" w:rsidP="57763FD4">
            <w:pPr>
              <w:rPr>
                <w:rFonts w:ascii="Arial" w:hAnsi="Arial" w:cs="Arial"/>
                <w:color w:val="000000" w:themeColor="text1"/>
                <w:sz w:val="18"/>
                <w:szCs w:val="18"/>
              </w:rPr>
            </w:pPr>
            <w:r w:rsidRPr="57763FD4">
              <w:rPr>
                <w:rFonts w:ascii="Arial" w:hAnsi="Arial" w:cs="Arial"/>
                <w:color w:val="000000" w:themeColor="text1"/>
                <w:sz w:val="18"/>
                <w:szCs w:val="18"/>
              </w:rPr>
              <w:t>Biologische Sicherheit, Schwerpunkt La-bore: Gentechnik, Biostoffe usw.</w:t>
            </w:r>
          </w:p>
        </w:tc>
        <w:tc>
          <w:tcPr>
            <w:tcW w:w="283" w:type="dxa"/>
            <w:shd w:val="clear" w:color="auto" w:fill="FFFFFF" w:themeFill="background1"/>
            <w:vAlign w:val="center"/>
          </w:tcPr>
          <w:p w14:paraId="3FCECD12" w14:textId="77777777" w:rsidR="00F340E8" w:rsidRPr="002B65AF" w:rsidRDefault="00F340E8" w:rsidP="00F340E8">
            <w:pPr>
              <w:ind w:left="-108" w:hanging="108"/>
              <w:rPr>
                <w:rFonts w:ascii="Arial" w:hAnsi="Arial" w:cs="Arial"/>
                <w:vanish/>
                <w:sz w:val="18"/>
                <w:szCs w:val="18"/>
              </w:rPr>
            </w:pPr>
          </w:p>
        </w:tc>
        <w:sdt>
          <w:sdtPr>
            <w:rPr>
              <w:rFonts w:ascii="Arial" w:hAnsi="Arial" w:cs="Arial"/>
              <w:sz w:val="18"/>
              <w:szCs w:val="18"/>
            </w:rPr>
            <w:id w:val="-413387968"/>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tcBorders>
                <w:shd w:val="clear" w:color="auto" w:fill="FFFFFF" w:themeFill="background1"/>
                <w:vAlign w:val="center"/>
              </w:tcPr>
              <w:p w14:paraId="7B9E054D" w14:textId="77777777" w:rsidR="00F340E8" w:rsidRPr="00B02E14" w:rsidRDefault="00F340E8" w:rsidP="00F340E8">
                <w:pPr>
                  <w:jc w:val="center"/>
                  <w:rPr>
                    <w:rFonts w:ascii="Arial" w:hAnsi="Arial" w:cs="Arial"/>
                    <w:sz w:val="18"/>
                    <w:szCs w:val="18"/>
                  </w:rPr>
                </w:pPr>
                <w:r w:rsidRPr="00B02E14">
                  <w:rPr>
                    <w:rFonts w:ascii="Segoe UI Symbol" w:hAnsi="Segoe UI Symbol" w:cs="Segoe UI Symbol"/>
                    <w:sz w:val="18"/>
                    <w:szCs w:val="18"/>
                  </w:rPr>
                  <w:t>☐</w:t>
                </w:r>
              </w:p>
            </w:tc>
          </w:sdtContent>
        </w:sdt>
        <w:tc>
          <w:tcPr>
            <w:tcW w:w="1430" w:type="dxa"/>
            <w:gridSpan w:val="2"/>
            <w:tcBorders>
              <w:top w:val="single" w:sz="4" w:space="0" w:color="auto"/>
              <w:bottom w:val="single" w:sz="4" w:space="0" w:color="auto"/>
            </w:tcBorders>
            <w:shd w:val="clear" w:color="auto" w:fill="D6E3BC" w:themeFill="accent3" w:themeFillTint="66"/>
            <w:vAlign w:val="center"/>
          </w:tcPr>
          <w:p w14:paraId="783E4C09" w14:textId="59A5EE0D" w:rsidR="00F340E8" w:rsidRPr="002B65AF" w:rsidRDefault="57763FD4" w:rsidP="57763FD4">
            <w:pPr>
              <w:ind w:right="29" w:hanging="65"/>
              <w:jc w:val="right"/>
              <w:rPr>
                <w:rFonts w:ascii="Arial" w:hAnsi="Arial" w:cs="Arial"/>
                <w:color w:val="000000" w:themeColor="text1"/>
                <w:sz w:val="18"/>
                <w:szCs w:val="18"/>
              </w:rPr>
            </w:pPr>
            <w:r w:rsidRPr="57763FD4">
              <w:rPr>
                <w:rFonts w:ascii="Arial" w:hAnsi="Arial" w:cs="Arial"/>
                <w:color w:val="000000" w:themeColor="text1"/>
                <w:sz w:val="18"/>
                <w:szCs w:val="18"/>
              </w:rPr>
              <w:t>Mo. 30.09.24</w:t>
            </w:r>
          </w:p>
        </w:tc>
        <w:tc>
          <w:tcPr>
            <w:tcW w:w="3479" w:type="dxa"/>
            <w:tcBorders>
              <w:top w:val="single" w:sz="4" w:space="0" w:color="auto"/>
              <w:bottom w:val="single" w:sz="4" w:space="0" w:color="auto"/>
            </w:tcBorders>
            <w:shd w:val="clear" w:color="auto" w:fill="FFFFFF" w:themeFill="background1"/>
            <w:vAlign w:val="center"/>
          </w:tcPr>
          <w:p w14:paraId="08F7F939" w14:textId="6D124207" w:rsidR="00F340E8" w:rsidRPr="00334067" w:rsidRDefault="00BB437E" w:rsidP="00F340E8">
            <w:pPr>
              <w:rPr>
                <w:rFonts w:ascii="Arial" w:hAnsi="Arial" w:cs="Arial"/>
                <w:color w:val="000000" w:themeColor="text1"/>
                <w:sz w:val="18"/>
                <w:szCs w:val="18"/>
              </w:rPr>
            </w:pPr>
            <w:r>
              <w:rPr>
                <w:rFonts w:ascii="Arial" w:hAnsi="Arial" w:cs="Arial"/>
                <w:color w:val="000000" w:themeColor="text1"/>
                <w:sz w:val="18"/>
                <w:szCs w:val="18"/>
              </w:rPr>
              <w:t>GreenLAB, Nachhaltiger Laborbetrieb</w:t>
            </w:r>
          </w:p>
        </w:tc>
      </w:tr>
      <w:tr w:rsidR="00F340E8" w:rsidRPr="002B65AF" w14:paraId="5942018D" w14:textId="77777777" w:rsidTr="57763FD4">
        <w:trPr>
          <w:gridAfter w:val="1"/>
          <w:wAfter w:w="4082" w:type="dxa"/>
          <w:trHeight w:val="340"/>
        </w:trPr>
        <w:tc>
          <w:tcPr>
            <w:tcW w:w="564" w:type="dxa"/>
            <w:tcBorders>
              <w:top w:val="single" w:sz="4" w:space="0" w:color="auto"/>
              <w:bottom w:val="single" w:sz="4" w:space="0" w:color="auto"/>
            </w:tcBorders>
            <w:shd w:val="clear" w:color="auto" w:fill="F2F2F2" w:themeFill="background1" w:themeFillShade="F2"/>
            <w:vAlign w:val="center"/>
          </w:tcPr>
          <w:p w14:paraId="3EF5B6A5" w14:textId="77777777" w:rsidR="00F340E8" w:rsidRPr="002B65AF" w:rsidRDefault="00F340E8" w:rsidP="00F340E8">
            <w:pPr>
              <w:jc w:val="right"/>
              <w:rPr>
                <w:rFonts w:ascii="Arial" w:hAnsi="Arial" w:cs="Arial"/>
                <w:sz w:val="18"/>
                <w:szCs w:val="18"/>
              </w:rPr>
            </w:pPr>
          </w:p>
        </w:tc>
        <w:tc>
          <w:tcPr>
            <w:tcW w:w="1300" w:type="dxa"/>
            <w:tcBorders>
              <w:top w:val="single" w:sz="4" w:space="0" w:color="auto"/>
              <w:bottom w:val="single" w:sz="4" w:space="0" w:color="auto"/>
            </w:tcBorders>
            <w:shd w:val="clear" w:color="auto" w:fill="F2F2F2" w:themeFill="background1" w:themeFillShade="F2"/>
            <w:vAlign w:val="center"/>
          </w:tcPr>
          <w:p w14:paraId="736CB466" w14:textId="77777777" w:rsidR="00F340E8" w:rsidRPr="002B65AF" w:rsidRDefault="57763FD4" w:rsidP="57763FD4">
            <w:pPr>
              <w:jc w:val="right"/>
              <w:rPr>
                <w:rFonts w:ascii="Arial" w:hAnsi="Arial" w:cs="Arial"/>
                <w:color w:val="000000" w:themeColor="text1"/>
                <w:sz w:val="18"/>
                <w:szCs w:val="18"/>
              </w:rPr>
            </w:pPr>
            <w:r w:rsidRPr="57763FD4">
              <w:rPr>
                <w:rFonts w:ascii="Arial" w:eastAsia="Times New Roman" w:hAnsi="Arial" w:cs="Arial"/>
                <w:color w:val="000000" w:themeColor="text1"/>
                <w:sz w:val="18"/>
                <w:szCs w:val="18"/>
              </w:rPr>
              <w:t>Osterferien</w:t>
            </w:r>
          </w:p>
        </w:tc>
        <w:tc>
          <w:tcPr>
            <w:tcW w:w="3480" w:type="dxa"/>
            <w:tcBorders>
              <w:top w:val="single" w:sz="4" w:space="0" w:color="auto"/>
              <w:bottom w:val="single" w:sz="4" w:space="0" w:color="auto"/>
            </w:tcBorders>
            <w:shd w:val="clear" w:color="auto" w:fill="F2F2F2" w:themeFill="background1" w:themeFillShade="F2"/>
            <w:vAlign w:val="center"/>
          </w:tcPr>
          <w:p w14:paraId="2C51B2CE" w14:textId="2B9771A4" w:rsidR="00F340E8" w:rsidRPr="00F8511E" w:rsidRDefault="57763FD4" w:rsidP="57763FD4">
            <w:pPr>
              <w:jc w:val="center"/>
              <w:rPr>
                <w:rFonts w:ascii="Arial" w:hAnsi="Arial" w:cs="Arial"/>
                <w:color w:val="000000" w:themeColor="text1"/>
                <w:sz w:val="18"/>
                <w:szCs w:val="18"/>
              </w:rPr>
            </w:pPr>
            <w:r w:rsidRPr="57763FD4">
              <w:rPr>
                <w:rFonts w:ascii="Arial" w:hAnsi="Arial" w:cs="Arial"/>
                <w:sz w:val="18"/>
                <w:szCs w:val="18"/>
              </w:rPr>
              <w:t xml:space="preserve">Mo, 18.03.2024 </w:t>
            </w:r>
            <w:r w:rsidR="00BB437E">
              <w:rPr>
                <w:rFonts w:ascii="Arial" w:hAnsi="Arial" w:cs="Arial"/>
                <w:sz w:val="18"/>
                <w:szCs w:val="18"/>
              </w:rPr>
              <w:t>–</w:t>
            </w:r>
            <w:r w:rsidRPr="57763FD4">
              <w:rPr>
                <w:rFonts w:ascii="Arial" w:hAnsi="Arial" w:cs="Arial"/>
                <w:sz w:val="18"/>
                <w:szCs w:val="18"/>
              </w:rPr>
              <w:t xml:space="preserve"> Do, 28.03.2024</w:t>
            </w:r>
            <w:r w:rsidRPr="57763FD4">
              <w:rPr>
                <w:rStyle w:val="nos1"/>
                <w:rFonts w:ascii="Arial" w:hAnsi="Arial" w:cs="Arial"/>
                <w:sz w:val="18"/>
                <w:szCs w:val="18"/>
              </w:rPr>
              <w:t xml:space="preserve"> </w:t>
            </w:r>
          </w:p>
        </w:tc>
        <w:tc>
          <w:tcPr>
            <w:tcW w:w="283" w:type="dxa"/>
            <w:shd w:val="clear" w:color="auto" w:fill="F2F2F2" w:themeFill="background1" w:themeFillShade="F2"/>
            <w:vAlign w:val="center"/>
          </w:tcPr>
          <w:p w14:paraId="55454527" w14:textId="77777777" w:rsidR="00F340E8" w:rsidRPr="002B65AF" w:rsidRDefault="00F340E8" w:rsidP="00F340E8">
            <w:pPr>
              <w:ind w:left="-108" w:hanging="108"/>
              <w:rPr>
                <w:rFonts w:ascii="Arial" w:hAnsi="Arial" w:cs="Arial"/>
                <w:vanish/>
                <w:sz w:val="18"/>
                <w:szCs w:val="18"/>
              </w:rPr>
            </w:pPr>
          </w:p>
        </w:tc>
        <w:tc>
          <w:tcPr>
            <w:tcW w:w="557" w:type="dxa"/>
            <w:tcBorders>
              <w:top w:val="single" w:sz="4" w:space="0" w:color="auto"/>
              <w:bottom w:val="single" w:sz="4" w:space="0" w:color="auto"/>
            </w:tcBorders>
            <w:shd w:val="clear" w:color="auto" w:fill="F2F2F2" w:themeFill="background1" w:themeFillShade="F2"/>
            <w:vAlign w:val="center"/>
          </w:tcPr>
          <w:p w14:paraId="5D7ACB79" w14:textId="77777777" w:rsidR="00F340E8" w:rsidRPr="002B65AF" w:rsidRDefault="00F340E8" w:rsidP="00F340E8">
            <w:pPr>
              <w:jc w:val="right"/>
              <w:rPr>
                <w:rFonts w:ascii="Arial" w:hAnsi="Arial" w:cs="Arial"/>
                <w:sz w:val="18"/>
                <w:szCs w:val="18"/>
              </w:rPr>
            </w:pPr>
          </w:p>
        </w:tc>
        <w:tc>
          <w:tcPr>
            <w:tcW w:w="1430" w:type="dxa"/>
            <w:gridSpan w:val="2"/>
            <w:tcBorders>
              <w:top w:val="single" w:sz="4" w:space="0" w:color="auto"/>
              <w:bottom w:val="single" w:sz="4" w:space="0" w:color="auto"/>
            </w:tcBorders>
            <w:shd w:val="clear" w:color="auto" w:fill="F2F2F2" w:themeFill="background1" w:themeFillShade="F2"/>
            <w:vAlign w:val="center"/>
          </w:tcPr>
          <w:p w14:paraId="4ADCC6C9" w14:textId="77777777" w:rsidR="00F340E8" w:rsidRPr="002B65AF" w:rsidRDefault="57763FD4" w:rsidP="57763FD4">
            <w:pPr>
              <w:ind w:right="29" w:hanging="65"/>
              <w:jc w:val="right"/>
              <w:rPr>
                <w:rFonts w:ascii="Arial" w:hAnsi="Arial" w:cs="Arial"/>
                <w:color w:val="000000" w:themeColor="text1"/>
                <w:sz w:val="18"/>
                <w:szCs w:val="18"/>
              </w:rPr>
            </w:pPr>
            <w:r w:rsidRPr="57763FD4">
              <w:rPr>
                <w:rFonts w:ascii="Arial" w:eastAsia="Times New Roman" w:hAnsi="Arial" w:cs="Arial"/>
                <w:color w:val="000000" w:themeColor="text1"/>
                <w:sz w:val="18"/>
                <w:szCs w:val="18"/>
              </w:rPr>
              <w:t>Herbstferien</w:t>
            </w:r>
          </w:p>
        </w:tc>
        <w:tc>
          <w:tcPr>
            <w:tcW w:w="3479" w:type="dxa"/>
            <w:tcBorders>
              <w:top w:val="single" w:sz="4" w:space="0" w:color="auto"/>
              <w:bottom w:val="single" w:sz="4" w:space="0" w:color="auto"/>
            </w:tcBorders>
            <w:shd w:val="clear" w:color="auto" w:fill="F2F2F2" w:themeFill="background1" w:themeFillShade="F2"/>
            <w:vAlign w:val="center"/>
          </w:tcPr>
          <w:p w14:paraId="12C2E118" w14:textId="2CB6F8A3" w:rsidR="00F340E8" w:rsidRPr="002B65AF" w:rsidRDefault="57763FD4" w:rsidP="57763FD4">
            <w:pPr>
              <w:autoSpaceDE w:val="0"/>
              <w:autoSpaceDN w:val="0"/>
              <w:adjustRightInd w:val="0"/>
              <w:jc w:val="center"/>
              <w:rPr>
                <w:rFonts w:ascii="Arial" w:hAnsi="Arial" w:cs="Arial"/>
                <w:color w:val="000000" w:themeColor="text1"/>
                <w:sz w:val="18"/>
                <w:szCs w:val="18"/>
              </w:rPr>
            </w:pPr>
            <w:r w:rsidRPr="57763FD4">
              <w:rPr>
                <w:rFonts w:ascii="Arial" w:eastAsia="Times New Roman" w:hAnsi="Arial" w:cs="Arial"/>
                <w:color w:val="000000" w:themeColor="text1"/>
                <w:sz w:val="18"/>
                <w:szCs w:val="18"/>
              </w:rPr>
              <w:t>Fr. 04.10. – Fr. 18.10.2024</w:t>
            </w:r>
          </w:p>
        </w:tc>
      </w:tr>
      <w:bookmarkEnd w:id="1"/>
    </w:tbl>
    <w:p w14:paraId="54426207" w14:textId="77777777" w:rsidR="00FF750C" w:rsidRPr="002B65AF" w:rsidRDefault="00FF750C" w:rsidP="00271149">
      <w:pPr>
        <w:spacing w:after="0" w:line="240" w:lineRule="auto"/>
        <w:ind w:right="-284"/>
        <w:rPr>
          <w:rFonts w:ascii="Arial" w:hAnsi="Arial" w:cs="Arial"/>
          <w:sz w:val="10"/>
          <w:szCs w:val="23"/>
        </w:rPr>
      </w:pPr>
    </w:p>
    <w:p w14:paraId="11B77E4A" w14:textId="77777777" w:rsidR="009A36CA" w:rsidRPr="002B65AF" w:rsidRDefault="009A36CA" w:rsidP="004718AC">
      <w:pPr>
        <w:spacing w:after="0" w:line="240" w:lineRule="auto"/>
        <w:ind w:right="-851" w:firstLine="567"/>
        <w:rPr>
          <w:rFonts w:ascii="Arial" w:hAnsi="Arial" w:cs="Arial"/>
          <w:sz w:val="8"/>
          <w:szCs w:val="32"/>
        </w:rPr>
      </w:pPr>
    </w:p>
    <w:p w14:paraId="477484E5" w14:textId="5907FCC8" w:rsidR="00D42190" w:rsidRPr="002B65AF" w:rsidRDefault="57763FD4" w:rsidP="57763FD4">
      <w:pPr>
        <w:spacing w:before="60" w:after="60" w:line="240" w:lineRule="auto"/>
        <w:ind w:firstLine="567"/>
        <w:rPr>
          <w:rFonts w:ascii="Arial" w:hAnsi="Arial" w:cs="Arial"/>
          <w:sz w:val="28"/>
          <w:szCs w:val="28"/>
          <w:u w:val="single"/>
        </w:rPr>
      </w:pPr>
      <w:r w:rsidRPr="57763FD4">
        <w:rPr>
          <w:rFonts w:ascii="Arial" w:hAnsi="Arial" w:cs="Arial"/>
          <w:sz w:val="28"/>
          <w:szCs w:val="28"/>
          <w:u w:val="single"/>
        </w:rPr>
        <w:t xml:space="preserve">Alle Veranstaltungen finden von 11:00 </w:t>
      </w:r>
      <w:r w:rsidR="00BB437E">
        <w:rPr>
          <w:rFonts w:ascii="Arial" w:hAnsi="Arial" w:cs="Arial"/>
          <w:sz w:val="28"/>
          <w:szCs w:val="28"/>
          <w:u w:val="single"/>
        </w:rPr>
        <w:t>–</w:t>
      </w:r>
      <w:r w:rsidRPr="57763FD4">
        <w:rPr>
          <w:rFonts w:ascii="Arial" w:hAnsi="Arial" w:cs="Arial"/>
          <w:sz w:val="28"/>
          <w:szCs w:val="28"/>
          <w:u w:val="single"/>
        </w:rPr>
        <w:t xml:space="preserve"> 12:00 Uhr statt.</w:t>
      </w:r>
    </w:p>
    <w:p w14:paraId="5399F5E1" w14:textId="77777777" w:rsidR="005E79B2" w:rsidRDefault="57763FD4" w:rsidP="57763FD4">
      <w:pPr>
        <w:spacing w:before="60" w:after="60" w:line="240" w:lineRule="auto"/>
        <w:ind w:left="567"/>
        <w:rPr>
          <w:rFonts w:ascii="Arial" w:hAnsi="Arial" w:cs="Arial"/>
          <w:sz w:val="24"/>
          <w:szCs w:val="24"/>
        </w:rPr>
      </w:pPr>
      <w:r w:rsidRPr="57763FD4">
        <w:rPr>
          <w:rFonts w:ascii="Arial" w:hAnsi="Arial" w:cs="Arial"/>
          <w:sz w:val="24"/>
          <w:szCs w:val="24"/>
        </w:rPr>
        <w:t>Hinweis: Es können pro Kurs maximal 25 Personen teilnehmen.</w:t>
      </w:r>
    </w:p>
    <w:p w14:paraId="608D0D81" w14:textId="690E0842" w:rsidR="000C49AE" w:rsidRPr="002768BD" w:rsidRDefault="57763FD4" w:rsidP="57763FD4">
      <w:pPr>
        <w:spacing w:before="60" w:after="60" w:line="240" w:lineRule="auto"/>
        <w:ind w:left="567"/>
        <w:rPr>
          <w:rFonts w:ascii="Arial" w:hAnsi="Arial" w:cs="Arial"/>
          <w:sz w:val="24"/>
          <w:szCs w:val="24"/>
        </w:rPr>
      </w:pPr>
      <w:r w:rsidRPr="57763FD4">
        <w:rPr>
          <w:rFonts w:ascii="Arial" w:hAnsi="Arial" w:cs="Arial"/>
          <w:sz w:val="24"/>
          <w:szCs w:val="24"/>
        </w:rPr>
        <w:t xml:space="preserve">Alle Seminare finden im Klinikum (UBFT), </w:t>
      </w:r>
      <w:hyperlink r:id="rId13">
        <w:r w:rsidRPr="002768BD">
          <w:rPr>
            <w:rStyle w:val="Hyperlink"/>
            <w:rFonts w:ascii="Arial" w:hAnsi="Arial" w:cs="Arial"/>
            <w:color w:val="auto"/>
            <w:sz w:val="24"/>
            <w:szCs w:val="24"/>
            <w:u w:val="none"/>
          </w:rPr>
          <w:t xml:space="preserve">Hörsaal </w:t>
        </w:r>
        <w:r w:rsidR="00205927">
          <w:rPr>
            <w:rStyle w:val="Hyperlink"/>
            <w:rFonts w:ascii="Arial" w:hAnsi="Arial" w:cs="Arial"/>
            <w:color w:val="auto"/>
            <w:sz w:val="24"/>
            <w:szCs w:val="24"/>
            <w:u w:val="none"/>
          </w:rPr>
          <w:t>69/71</w:t>
        </w:r>
        <w:r w:rsidR="008F228B">
          <w:rPr>
            <w:rStyle w:val="Hyperlink"/>
            <w:rFonts w:ascii="Arial" w:hAnsi="Arial" w:cs="Arial"/>
            <w:color w:val="auto"/>
            <w:sz w:val="24"/>
            <w:szCs w:val="24"/>
            <w:u w:val="none"/>
          </w:rPr>
          <w:t xml:space="preserve"> </w:t>
        </w:r>
        <w:r w:rsidRPr="002768BD">
          <w:rPr>
            <w:rStyle w:val="Hyperlink"/>
            <w:rFonts w:ascii="Arial" w:hAnsi="Arial" w:cs="Arial"/>
            <w:color w:val="auto"/>
            <w:sz w:val="24"/>
            <w:szCs w:val="24"/>
            <w:u w:val="none"/>
          </w:rPr>
          <w:t>(</w:t>
        </w:r>
        <w:r w:rsidR="002768BD" w:rsidRPr="002768BD">
          <w:rPr>
            <w:rStyle w:val="Hyperlink"/>
            <w:rFonts w:ascii="Arial" w:hAnsi="Arial" w:cs="Arial"/>
            <w:color w:val="auto"/>
            <w:sz w:val="24"/>
            <w:szCs w:val="24"/>
            <w:u w:val="none"/>
          </w:rPr>
          <w:t>wird mit Einladung bekannt gegeben</w:t>
        </w:r>
      </w:hyperlink>
      <w:r w:rsidR="002768BD" w:rsidRPr="002768BD">
        <w:rPr>
          <w:rStyle w:val="Hyperlink"/>
          <w:rFonts w:ascii="Arial" w:hAnsi="Arial" w:cs="Arial"/>
          <w:color w:val="auto"/>
          <w:sz w:val="24"/>
          <w:szCs w:val="24"/>
          <w:u w:val="none"/>
        </w:rPr>
        <w:t>)</w:t>
      </w:r>
      <w:r w:rsidRPr="002768BD">
        <w:rPr>
          <w:rFonts w:ascii="Arial" w:hAnsi="Arial" w:cs="Arial"/>
          <w:sz w:val="24"/>
          <w:szCs w:val="24"/>
        </w:rPr>
        <w:t xml:space="preserve"> statt. </w:t>
      </w:r>
    </w:p>
    <w:p w14:paraId="177C87D7" w14:textId="6D7C9C82" w:rsidR="00D42190" w:rsidRPr="002B65AF" w:rsidRDefault="57763FD4" w:rsidP="57763FD4">
      <w:pPr>
        <w:spacing w:before="60" w:after="60" w:line="240" w:lineRule="auto"/>
        <w:ind w:left="567"/>
        <w:rPr>
          <w:rFonts w:ascii="Arial" w:hAnsi="Arial" w:cs="Arial"/>
          <w:sz w:val="24"/>
          <w:szCs w:val="24"/>
        </w:rPr>
      </w:pPr>
      <w:r w:rsidRPr="57763FD4">
        <w:rPr>
          <w:rFonts w:ascii="Arial" w:hAnsi="Arial" w:cs="Arial"/>
          <w:sz w:val="24"/>
          <w:szCs w:val="24"/>
        </w:rPr>
        <w:t>Änderungen werden rechtzeitig vor Seminarbeginn an die Teilnehmenden weitergeleitet</w:t>
      </w:r>
    </w:p>
    <w:p w14:paraId="1F73FE60" w14:textId="77777777" w:rsidR="009A36CA" w:rsidRPr="002B65AF" w:rsidRDefault="009A36CA" w:rsidP="008D36DA">
      <w:pPr>
        <w:spacing w:before="60" w:after="60" w:line="240" w:lineRule="auto"/>
        <w:ind w:firstLine="567"/>
        <w:rPr>
          <w:rFonts w:ascii="Arial" w:hAnsi="Arial" w:cs="Arial"/>
          <w:sz w:val="24"/>
          <w:szCs w:val="32"/>
        </w:rPr>
      </w:pPr>
    </w:p>
    <w:tbl>
      <w:tblPr>
        <w:tblStyle w:val="Tabellenraster"/>
        <w:tblW w:w="969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250"/>
        <w:gridCol w:w="1537"/>
        <w:gridCol w:w="1298"/>
        <w:gridCol w:w="1276"/>
        <w:gridCol w:w="7"/>
        <w:gridCol w:w="229"/>
        <w:gridCol w:w="473"/>
        <w:gridCol w:w="1900"/>
        <w:gridCol w:w="2316"/>
        <w:gridCol w:w="94"/>
      </w:tblGrid>
      <w:tr w:rsidR="006A6D28" w:rsidRPr="002B65AF" w14:paraId="7C9DD736" w14:textId="77777777" w:rsidTr="57763FD4">
        <w:tc>
          <w:tcPr>
            <w:tcW w:w="568" w:type="dxa"/>
            <w:gridSpan w:val="2"/>
          </w:tcPr>
          <w:p w14:paraId="3FF2765A" w14:textId="77777777" w:rsidR="006A6D28" w:rsidRPr="002B65AF" w:rsidRDefault="006A6D28" w:rsidP="00CF567B">
            <w:pPr>
              <w:spacing w:before="120" w:after="120"/>
              <w:ind w:firstLine="567"/>
              <w:jc w:val="right"/>
              <w:rPr>
                <w:rFonts w:ascii="Arial" w:hAnsi="Arial" w:cs="Arial"/>
              </w:rPr>
            </w:pPr>
          </w:p>
        </w:tc>
        <w:tc>
          <w:tcPr>
            <w:tcW w:w="4118" w:type="dxa"/>
            <w:gridSpan w:val="4"/>
            <w:tcBorders>
              <w:bottom w:val="single" w:sz="4" w:space="0" w:color="auto"/>
            </w:tcBorders>
          </w:tcPr>
          <w:p w14:paraId="53B32D7D" w14:textId="5B8BF3DE" w:rsidR="006A6D28" w:rsidRPr="002B65AF" w:rsidRDefault="009A36CA" w:rsidP="57763FD4">
            <w:pPr>
              <w:spacing w:before="120" w:after="120"/>
              <w:ind w:firstLine="567"/>
              <w:rPr>
                <w:rFonts w:ascii="Arial" w:hAnsi="Arial" w:cs="Arial"/>
                <w:sz w:val="32"/>
                <w:szCs w:val="32"/>
              </w:rPr>
            </w:pPr>
            <w:r w:rsidRPr="411B3A34">
              <w:fldChar w:fldCharType="begin">
                <w:ffData>
                  <w:name w:val="Text1"/>
                  <w:enabled/>
                  <w:calcOnExit w:val="0"/>
                  <w:textInput/>
                </w:ffData>
              </w:fldChar>
            </w:r>
            <w:bookmarkStart w:id="2" w:name="Text1"/>
            <w:r w:rsidRPr="002B65AF">
              <w:rPr>
                <w:rFonts w:ascii="Arial" w:hAnsi="Arial" w:cs="Arial"/>
                <w:sz w:val="24"/>
                <w:szCs w:val="32"/>
              </w:rPr>
              <w:instrText xml:space="preserve"> FORMTEXT </w:instrText>
            </w:r>
            <w:r w:rsidRPr="411B3A34">
              <w:rPr>
                <w:rFonts w:ascii="Arial" w:hAnsi="Arial" w:cs="Arial"/>
                <w:sz w:val="24"/>
                <w:szCs w:val="32"/>
              </w:rPr>
            </w:r>
            <w:r w:rsidRPr="411B3A34">
              <w:rPr>
                <w:rFonts w:ascii="Arial" w:hAnsi="Arial" w:cs="Arial"/>
                <w:sz w:val="24"/>
                <w:szCs w:val="32"/>
              </w:rPr>
              <w:fldChar w:fldCharType="separate"/>
            </w:r>
            <w:r w:rsidR="00421526" w:rsidRPr="002B65AF">
              <w:rPr>
                <w:rFonts w:ascii="Arial" w:hAnsi="Arial" w:cs="Arial"/>
                <w:sz w:val="24"/>
                <w:szCs w:val="24"/>
              </w:rPr>
              <w:t> </w:t>
            </w:r>
            <w:r w:rsidR="00421526" w:rsidRPr="002B65AF">
              <w:rPr>
                <w:rFonts w:ascii="Arial" w:hAnsi="Arial" w:cs="Arial"/>
                <w:sz w:val="24"/>
                <w:szCs w:val="24"/>
              </w:rPr>
              <w:t> </w:t>
            </w:r>
            <w:r w:rsidR="00421526" w:rsidRPr="002B65AF">
              <w:rPr>
                <w:rFonts w:ascii="Arial" w:hAnsi="Arial" w:cs="Arial"/>
                <w:sz w:val="24"/>
                <w:szCs w:val="24"/>
              </w:rPr>
              <w:t> </w:t>
            </w:r>
            <w:r w:rsidR="00421526" w:rsidRPr="002B65AF">
              <w:rPr>
                <w:rFonts w:ascii="Arial" w:hAnsi="Arial" w:cs="Arial"/>
                <w:sz w:val="24"/>
                <w:szCs w:val="24"/>
              </w:rPr>
              <w:t> </w:t>
            </w:r>
            <w:r w:rsidR="00421526" w:rsidRPr="002B65AF">
              <w:rPr>
                <w:rFonts w:ascii="Arial" w:hAnsi="Arial" w:cs="Arial"/>
                <w:sz w:val="24"/>
                <w:szCs w:val="24"/>
              </w:rPr>
              <w:t> </w:t>
            </w:r>
            <w:r w:rsidRPr="411B3A34">
              <w:fldChar w:fldCharType="end"/>
            </w:r>
            <w:bookmarkEnd w:id="2"/>
          </w:p>
        </w:tc>
        <w:tc>
          <w:tcPr>
            <w:tcW w:w="702" w:type="dxa"/>
            <w:gridSpan w:val="2"/>
          </w:tcPr>
          <w:p w14:paraId="1BE5099A" w14:textId="77777777" w:rsidR="006A6D28" w:rsidRPr="002B65AF" w:rsidRDefault="006A6D28" w:rsidP="00CF567B">
            <w:pPr>
              <w:spacing w:before="120" w:after="120"/>
              <w:ind w:firstLine="567"/>
              <w:rPr>
                <w:rFonts w:ascii="Arial" w:hAnsi="Arial" w:cs="Arial"/>
              </w:rPr>
            </w:pPr>
          </w:p>
        </w:tc>
        <w:tc>
          <w:tcPr>
            <w:tcW w:w="4310" w:type="dxa"/>
            <w:gridSpan w:val="3"/>
            <w:tcBorders>
              <w:bottom w:val="single" w:sz="4" w:space="0" w:color="auto"/>
            </w:tcBorders>
          </w:tcPr>
          <w:p w14:paraId="3CAE0FB8" w14:textId="7D14330F" w:rsidR="006A6D28" w:rsidRPr="002B65AF" w:rsidRDefault="006A6D28" w:rsidP="57763FD4">
            <w:pPr>
              <w:spacing w:before="120" w:after="120"/>
              <w:ind w:firstLine="567"/>
              <w:rPr>
                <w:rFonts w:ascii="Arial" w:hAnsi="Arial" w:cs="Arial"/>
                <w:sz w:val="24"/>
                <w:szCs w:val="24"/>
              </w:rPr>
            </w:pPr>
            <w:r w:rsidRPr="411B3A34">
              <w:fldChar w:fldCharType="begin">
                <w:ffData>
                  <w:name w:val="Text5"/>
                  <w:enabled/>
                  <w:calcOnExit w:val="0"/>
                  <w:textInput/>
                </w:ffData>
              </w:fldChar>
            </w:r>
            <w:bookmarkStart w:id="3" w:name="Text5"/>
            <w:r w:rsidRPr="002B65AF">
              <w:rPr>
                <w:rFonts w:ascii="Arial" w:hAnsi="Arial" w:cs="Arial"/>
                <w:sz w:val="24"/>
                <w:szCs w:val="32"/>
              </w:rPr>
              <w:instrText xml:space="preserve"> FORMTEXT </w:instrText>
            </w:r>
            <w:r w:rsidRPr="411B3A34">
              <w:rPr>
                <w:rFonts w:ascii="Arial" w:hAnsi="Arial" w:cs="Arial"/>
                <w:sz w:val="24"/>
                <w:szCs w:val="32"/>
              </w:rPr>
            </w:r>
            <w:r w:rsidRPr="411B3A34">
              <w:rPr>
                <w:rFonts w:ascii="Arial" w:hAnsi="Arial" w:cs="Arial"/>
                <w:sz w:val="24"/>
                <w:szCs w:val="32"/>
              </w:rPr>
              <w:fldChar w:fldCharType="separate"/>
            </w:r>
            <w:r w:rsidR="00B73082" w:rsidRPr="002B65AF">
              <w:rPr>
                <w:rFonts w:ascii="Arial" w:hAnsi="Arial" w:cs="Arial"/>
                <w:sz w:val="24"/>
                <w:szCs w:val="24"/>
              </w:rPr>
              <w:t> </w:t>
            </w:r>
            <w:r w:rsidR="00B73082" w:rsidRPr="002B65AF">
              <w:rPr>
                <w:rFonts w:ascii="Arial" w:hAnsi="Arial" w:cs="Arial"/>
                <w:sz w:val="24"/>
                <w:szCs w:val="24"/>
              </w:rPr>
              <w:t> </w:t>
            </w:r>
            <w:r w:rsidR="00B73082" w:rsidRPr="002B65AF">
              <w:rPr>
                <w:rFonts w:ascii="Arial" w:hAnsi="Arial" w:cs="Arial"/>
                <w:sz w:val="24"/>
                <w:szCs w:val="24"/>
              </w:rPr>
              <w:t> </w:t>
            </w:r>
            <w:r w:rsidR="00B73082" w:rsidRPr="002B65AF">
              <w:rPr>
                <w:rFonts w:ascii="Arial" w:hAnsi="Arial" w:cs="Arial"/>
                <w:sz w:val="24"/>
                <w:szCs w:val="24"/>
              </w:rPr>
              <w:t> </w:t>
            </w:r>
            <w:r w:rsidR="00B73082" w:rsidRPr="002B65AF">
              <w:rPr>
                <w:rFonts w:ascii="Arial" w:hAnsi="Arial" w:cs="Arial"/>
                <w:sz w:val="24"/>
                <w:szCs w:val="24"/>
              </w:rPr>
              <w:t> </w:t>
            </w:r>
            <w:r w:rsidRPr="411B3A34">
              <w:fldChar w:fldCharType="end"/>
            </w:r>
            <w:bookmarkEnd w:id="3"/>
          </w:p>
        </w:tc>
      </w:tr>
      <w:tr w:rsidR="006A6D28" w:rsidRPr="002B65AF" w14:paraId="795F163F" w14:textId="77777777" w:rsidTr="57763FD4">
        <w:tc>
          <w:tcPr>
            <w:tcW w:w="2105" w:type="dxa"/>
            <w:gridSpan w:val="3"/>
          </w:tcPr>
          <w:p w14:paraId="4E563CDC" w14:textId="77777777" w:rsidR="006A6D28" w:rsidRPr="002B65AF" w:rsidRDefault="57763FD4" w:rsidP="57763FD4">
            <w:pPr>
              <w:ind w:firstLine="567"/>
              <w:jc w:val="right"/>
              <w:rPr>
                <w:rFonts w:ascii="Arial" w:hAnsi="Arial" w:cs="Arial"/>
                <w:sz w:val="32"/>
                <w:szCs w:val="32"/>
              </w:rPr>
            </w:pPr>
            <w:r w:rsidRPr="57763FD4">
              <w:rPr>
                <w:rFonts w:ascii="Arial" w:hAnsi="Arial" w:cs="Arial"/>
                <w:sz w:val="32"/>
                <w:szCs w:val="32"/>
              </w:rPr>
              <w:t>Name</w:t>
            </w:r>
          </w:p>
        </w:tc>
        <w:tc>
          <w:tcPr>
            <w:tcW w:w="2574" w:type="dxa"/>
            <w:gridSpan w:val="2"/>
          </w:tcPr>
          <w:p w14:paraId="5D69A2B4" w14:textId="77777777" w:rsidR="006A6D28" w:rsidRPr="002B65AF" w:rsidRDefault="006A6D28" w:rsidP="00CF567B">
            <w:pPr>
              <w:ind w:firstLine="567"/>
              <w:rPr>
                <w:rFonts w:ascii="Arial" w:hAnsi="Arial" w:cs="Arial"/>
                <w:sz w:val="32"/>
                <w:szCs w:val="32"/>
              </w:rPr>
            </w:pPr>
          </w:p>
        </w:tc>
        <w:tc>
          <w:tcPr>
            <w:tcW w:w="236" w:type="dxa"/>
            <w:gridSpan w:val="2"/>
          </w:tcPr>
          <w:p w14:paraId="3893CAFA" w14:textId="77777777" w:rsidR="006A6D28" w:rsidRPr="002B65AF" w:rsidRDefault="006A6D28" w:rsidP="00CF567B">
            <w:pPr>
              <w:jc w:val="right"/>
              <w:rPr>
                <w:rFonts w:ascii="Arial" w:hAnsi="Arial" w:cs="Arial"/>
                <w:sz w:val="32"/>
                <w:szCs w:val="32"/>
              </w:rPr>
            </w:pPr>
          </w:p>
        </w:tc>
        <w:tc>
          <w:tcPr>
            <w:tcW w:w="2373" w:type="dxa"/>
            <w:gridSpan w:val="2"/>
          </w:tcPr>
          <w:p w14:paraId="18DEAEC4" w14:textId="77777777" w:rsidR="006A6D28" w:rsidRPr="002B65AF" w:rsidRDefault="57763FD4" w:rsidP="57763FD4">
            <w:pPr>
              <w:ind w:left="396"/>
              <w:jc w:val="right"/>
              <w:rPr>
                <w:rFonts w:ascii="Arial" w:hAnsi="Arial" w:cs="Arial"/>
                <w:sz w:val="32"/>
                <w:szCs w:val="32"/>
              </w:rPr>
            </w:pPr>
            <w:r w:rsidRPr="57763FD4">
              <w:rPr>
                <w:rFonts w:ascii="Arial" w:hAnsi="Arial" w:cs="Arial"/>
                <w:sz w:val="32"/>
                <w:szCs w:val="32"/>
              </w:rPr>
              <w:t>Vorname</w:t>
            </w:r>
          </w:p>
        </w:tc>
        <w:tc>
          <w:tcPr>
            <w:tcW w:w="2410" w:type="dxa"/>
            <w:gridSpan w:val="2"/>
          </w:tcPr>
          <w:p w14:paraId="31E355CB" w14:textId="77777777" w:rsidR="006A6D28" w:rsidRPr="002B65AF" w:rsidRDefault="006A6D28" w:rsidP="00CF567B">
            <w:pPr>
              <w:ind w:firstLine="567"/>
              <w:rPr>
                <w:rFonts w:ascii="Arial" w:hAnsi="Arial" w:cs="Arial"/>
                <w:sz w:val="32"/>
                <w:szCs w:val="32"/>
              </w:rPr>
            </w:pPr>
          </w:p>
        </w:tc>
      </w:tr>
      <w:tr w:rsidR="006A6D28" w:rsidRPr="002B65AF" w14:paraId="11D3E054" w14:textId="77777777" w:rsidTr="57763FD4">
        <w:trPr>
          <w:gridBefore w:val="1"/>
          <w:gridAfter w:val="1"/>
          <w:wBefore w:w="318" w:type="dxa"/>
          <w:wAfter w:w="94" w:type="dxa"/>
        </w:trPr>
        <w:tc>
          <w:tcPr>
            <w:tcW w:w="3085" w:type="dxa"/>
            <w:gridSpan w:val="3"/>
          </w:tcPr>
          <w:p w14:paraId="4FE5765B" w14:textId="77777777" w:rsidR="006A6D28" w:rsidRPr="002B65AF" w:rsidRDefault="57763FD4" w:rsidP="57763FD4">
            <w:pPr>
              <w:spacing w:beforeLines="40" w:before="96" w:after="40"/>
              <w:ind w:firstLine="567"/>
              <w:jc w:val="right"/>
              <w:rPr>
                <w:rFonts w:ascii="Arial" w:hAnsi="Arial" w:cs="Arial"/>
                <w:sz w:val="32"/>
                <w:szCs w:val="32"/>
              </w:rPr>
            </w:pPr>
            <w:r w:rsidRPr="57763FD4">
              <w:rPr>
                <w:rFonts w:ascii="Arial" w:hAnsi="Arial" w:cs="Arial"/>
                <w:sz w:val="32"/>
                <w:szCs w:val="32"/>
              </w:rPr>
              <w:t>Einrichtung:</w:t>
            </w:r>
          </w:p>
        </w:tc>
        <w:tc>
          <w:tcPr>
            <w:tcW w:w="6201" w:type="dxa"/>
            <w:gridSpan w:val="6"/>
            <w:tcBorders>
              <w:bottom w:val="single" w:sz="4" w:space="0" w:color="auto"/>
            </w:tcBorders>
          </w:tcPr>
          <w:p w14:paraId="30FA6A7C" w14:textId="1EEEFAD0" w:rsidR="006A6D28" w:rsidRPr="002B65AF" w:rsidRDefault="006A6D28" w:rsidP="57763FD4">
            <w:pPr>
              <w:spacing w:beforeLines="40" w:before="96" w:after="40"/>
              <w:ind w:firstLine="567"/>
              <w:rPr>
                <w:rFonts w:ascii="Arial" w:hAnsi="Arial" w:cs="Arial"/>
                <w:sz w:val="24"/>
                <w:szCs w:val="24"/>
              </w:rPr>
            </w:pPr>
            <w:r w:rsidRPr="411B3A34">
              <w:fldChar w:fldCharType="begin">
                <w:ffData>
                  <w:name w:val="Text6"/>
                  <w:enabled/>
                  <w:calcOnExit w:val="0"/>
                  <w:textInput/>
                </w:ffData>
              </w:fldChar>
            </w:r>
            <w:bookmarkStart w:id="4" w:name="Text6"/>
            <w:r w:rsidRPr="002B65AF">
              <w:rPr>
                <w:rFonts w:ascii="Arial" w:hAnsi="Arial" w:cs="Arial"/>
                <w:sz w:val="24"/>
                <w:szCs w:val="32"/>
              </w:rPr>
              <w:instrText xml:space="preserve"> FORMTEXT </w:instrText>
            </w:r>
            <w:r w:rsidRPr="411B3A34">
              <w:rPr>
                <w:rFonts w:ascii="Arial" w:hAnsi="Arial" w:cs="Arial"/>
                <w:sz w:val="24"/>
                <w:szCs w:val="32"/>
              </w:rPr>
            </w:r>
            <w:r w:rsidRPr="411B3A34">
              <w:rPr>
                <w:rFonts w:ascii="Arial" w:hAnsi="Arial" w:cs="Arial"/>
                <w:sz w:val="24"/>
                <w:szCs w:val="32"/>
              </w:rPr>
              <w:fldChar w:fldCharType="separate"/>
            </w:r>
            <w:r w:rsidR="0034433E" w:rsidRPr="002B65AF">
              <w:rPr>
                <w:rFonts w:ascii="Arial" w:hAnsi="Arial" w:cs="Arial"/>
                <w:sz w:val="24"/>
                <w:szCs w:val="24"/>
              </w:rPr>
              <w:t> </w:t>
            </w:r>
            <w:r w:rsidR="0034433E" w:rsidRPr="002B65AF">
              <w:rPr>
                <w:rFonts w:ascii="Arial" w:hAnsi="Arial" w:cs="Arial"/>
                <w:sz w:val="24"/>
                <w:szCs w:val="24"/>
              </w:rPr>
              <w:t> </w:t>
            </w:r>
            <w:r w:rsidR="0034433E" w:rsidRPr="002B65AF">
              <w:rPr>
                <w:rFonts w:ascii="Arial" w:hAnsi="Arial" w:cs="Arial"/>
                <w:sz w:val="24"/>
                <w:szCs w:val="24"/>
              </w:rPr>
              <w:t> </w:t>
            </w:r>
            <w:r w:rsidR="0034433E" w:rsidRPr="002B65AF">
              <w:rPr>
                <w:rFonts w:ascii="Arial" w:hAnsi="Arial" w:cs="Arial"/>
                <w:sz w:val="24"/>
                <w:szCs w:val="24"/>
              </w:rPr>
              <w:t> </w:t>
            </w:r>
            <w:r w:rsidR="0034433E" w:rsidRPr="002B65AF">
              <w:rPr>
                <w:rFonts w:ascii="Arial" w:hAnsi="Arial" w:cs="Arial"/>
                <w:sz w:val="24"/>
                <w:szCs w:val="24"/>
              </w:rPr>
              <w:t> </w:t>
            </w:r>
            <w:r w:rsidRPr="411B3A34">
              <w:fldChar w:fldCharType="end"/>
            </w:r>
            <w:bookmarkEnd w:id="4"/>
          </w:p>
        </w:tc>
      </w:tr>
      <w:tr w:rsidR="006A6D28" w:rsidRPr="002B65AF" w14:paraId="19BA0B3A" w14:textId="77777777" w:rsidTr="57763FD4">
        <w:trPr>
          <w:gridBefore w:val="1"/>
          <w:gridAfter w:val="1"/>
          <w:wBefore w:w="318" w:type="dxa"/>
          <w:wAfter w:w="94" w:type="dxa"/>
        </w:trPr>
        <w:tc>
          <w:tcPr>
            <w:tcW w:w="3085" w:type="dxa"/>
            <w:gridSpan w:val="3"/>
          </w:tcPr>
          <w:p w14:paraId="0851C2B9" w14:textId="77777777" w:rsidR="006A6D28" w:rsidRPr="002B65AF" w:rsidRDefault="57763FD4" w:rsidP="57763FD4">
            <w:pPr>
              <w:spacing w:beforeLines="40" w:before="96" w:after="40"/>
              <w:ind w:firstLine="567"/>
              <w:jc w:val="right"/>
              <w:rPr>
                <w:rFonts w:ascii="Arial" w:hAnsi="Arial" w:cs="Arial"/>
                <w:sz w:val="32"/>
                <w:szCs w:val="32"/>
              </w:rPr>
            </w:pPr>
            <w:r w:rsidRPr="57763FD4">
              <w:rPr>
                <w:rFonts w:ascii="Arial" w:hAnsi="Arial" w:cs="Arial"/>
                <w:sz w:val="32"/>
                <w:szCs w:val="32"/>
              </w:rPr>
              <w:t xml:space="preserve">Emailadresse: </w:t>
            </w:r>
          </w:p>
        </w:tc>
        <w:tc>
          <w:tcPr>
            <w:tcW w:w="6201" w:type="dxa"/>
            <w:gridSpan w:val="6"/>
            <w:tcBorders>
              <w:top w:val="single" w:sz="4" w:space="0" w:color="auto"/>
              <w:bottom w:val="single" w:sz="4" w:space="0" w:color="auto"/>
            </w:tcBorders>
          </w:tcPr>
          <w:p w14:paraId="43A7DC45" w14:textId="77777777" w:rsidR="006A6D28" w:rsidRPr="002B65AF" w:rsidRDefault="006A6D28" w:rsidP="57763FD4">
            <w:pPr>
              <w:spacing w:beforeLines="40" w:before="96" w:after="40"/>
              <w:ind w:firstLine="567"/>
              <w:rPr>
                <w:rFonts w:ascii="Arial" w:hAnsi="Arial" w:cs="Arial"/>
                <w:sz w:val="32"/>
                <w:szCs w:val="32"/>
              </w:rPr>
            </w:pPr>
            <w:r w:rsidRPr="411B3A34">
              <w:fldChar w:fldCharType="begin">
                <w:ffData>
                  <w:name w:val="Text7"/>
                  <w:enabled/>
                  <w:calcOnExit w:val="0"/>
                  <w:textInput/>
                </w:ffData>
              </w:fldChar>
            </w:r>
            <w:bookmarkStart w:id="5" w:name="Text7"/>
            <w:r w:rsidRPr="002B65AF">
              <w:rPr>
                <w:rFonts w:ascii="Arial" w:hAnsi="Arial" w:cs="Arial"/>
                <w:sz w:val="24"/>
                <w:szCs w:val="32"/>
              </w:rPr>
              <w:instrText xml:space="preserve"> FORMTEXT </w:instrText>
            </w:r>
            <w:r w:rsidRPr="411B3A34">
              <w:rPr>
                <w:rFonts w:ascii="Arial" w:hAnsi="Arial" w:cs="Arial"/>
                <w:sz w:val="24"/>
                <w:szCs w:val="32"/>
              </w:rPr>
            </w:r>
            <w:r w:rsidRPr="411B3A34">
              <w:rPr>
                <w:rFonts w:ascii="Arial" w:hAnsi="Arial" w:cs="Arial"/>
                <w:sz w:val="24"/>
                <w:szCs w:val="32"/>
              </w:rPr>
              <w:fldChar w:fldCharType="separate"/>
            </w:r>
            <w:r w:rsidR="001F1101" w:rsidRPr="002B65AF">
              <w:rPr>
                <w:rFonts w:ascii="Arial" w:hAnsi="Arial" w:cs="Arial"/>
                <w:sz w:val="24"/>
                <w:szCs w:val="24"/>
              </w:rPr>
              <w:t> </w:t>
            </w:r>
            <w:r w:rsidR="001F1101" w:rsidRPr="002B65AF">
              <w:rPr>
                <w:rFonts w:ascii="Arial" w:hAnsi="Arial" w:cs="Arial"/>
                <w:sz w:val="24"/>
                <w:szCs w:val="24"/>
              </w:rPr>
              <w:t> </w:t>
            </w:r>
            <w:r w:rsidR="001F1101" w:rsidRPr="002B65AF">
              <w:rPr>
                <w:rFonts w:ascii="Arial" w:hAnsi="Arial" w:cs="Arial"/>
                <w:sz w:val="24"/>
                <w:szCs w:val="24"/>
              </w:rPr>
              <w:t> </w:t>
            </w:r>
            <w:r w:rsidR="001F1101" w:rsidRPr="002B65AF">
              <w:rPr>
                <w:rFonts w:ascii="Arial" w:hAnsi="Arial" w:cs="Arial"/>
                <w:sz w:val="24"/>
                <w:szCs w:val="24"/>
              </w:rPr>
              <w:t> </w:t>
            </w:r>
            <w:r w:rsidR="001F1101" w:rsidRPr="002B65AF">
              <w:rPr>
                <w:rFonts w:ascii="Arial" w:hAnsi="Arial" w:cs="Arial"/>
                <w:sz w:val="24"/>
                <w:szCs w:val="24"/>
              </w:rPr>
              <w:t> </w:t>
            </w:r>
            <w:r w:rsidRPr="411B3A34">
              <w:fldChar w:fldCharType="end"/>
            </w:r>
            <w:bookmarkEnd w:id="5"/>
          </w:p>
        </w:tc>
      </w:tr>
    </w:tbl>
    <w:p w14:paraId="114D607A" w14:textId="77777777" w:rsidR="00FF750C" w:rsidRPr="002B65AF" w:rsidRDefault="00FF750C" w:rsidP="00FF750C">
      <w:pPr>
        <w:spacing w:after="0" w:line="240" w:lineRule="auto"/>
        <w:ind w:right="-284"/>
        <w:rPr>
          <w:rFonts w:ascii="Arial" w:hAnsi="Arial" w:cs="Arial"/>
          <w:sz w:val="14"/>
          <w:szCs w:val="23"/>
        </w:rPr>
      </w:pPr>
    </w:p>
    <w:p w14:paraId="607AE8D5" w14:textId="77777777" w:rsidR="00191ABA" w:rsidRPr="002B65AF" w:rsidRDefault="00191ABA" w:rsidP="00191ABA">
      <w:pPr>
        <w:spacing w:after="0" w:line="240" w:lineRule="auto"/>
        <w:ind w:right="-284"/>
        <w:jc w:val="center"/>
        <w:rPr>
          <w:rFonts w:ascii="Arial" w:hAnsi="Arial" w:cs="Arial"/>
          <w:sz w:val="23"/>
          <w:szCs w:val="23"/>
        </w:rPr>
      </w:pPr>
    </w:p>
    <w:p w14:paraId="66431C47" w14:textId="77777777" w:rsidR="00FB3C95" w:rsidRPr="002B65AF" w:rsidRDefault="57763FD4" w:rsidP="57763FD4">
      <w:pPr>
        <w:ind w:right="-286"/>
        <w:jc w:val="center"/>
        <w:rPr>
          <w:rFonts w:ascii="Arial" w:hAnsi="Arial" w:cs="Arial"/>
          <w:sz w:val="23"/>
          <w:szCs w:val="23"/>
        </w:rPr>
      </w:pPr>
      <w:r w:rsidRPr="57763FD4">
        <w:rPr>
          <w:rFonts w:ascii="Arial" w:hAnsi="Arial" w:cs="Arial"/>
          <w:sz w:val="23"/>
          <w:szCs w:val="23"/>
        </w:rPr>
        <w:t>Eine Bestätigung wird Ihnen einige Wochen vor dem Seminartermin zugesandt.</w:t>
      </w:r>
    </w:p>
    <w:p w14:paraId="37A0B506" w14:textId="77777777" w:rsidR="008D36DA" w:rsidRPr="002B65AF" w:rsidRDefault="008D36DA" w:rsidP="008D36DA">
      <w:pPr>
        <w:autoSpaceDE w:val="0"/>
        <w:autoSpaceDN w:val="0"/>
        <w:adjustRightInd w:val="0"/>
        <w:spacing w:after="0" w:line="240" w:lineRule="auto"/>
        <w:rPr>
          <w:rFonts w:ascii="Arial" w:hAnsi="Arial" w:cs="Arial"/>
          <w:i/>
          <w:iCs/>
          <w:sz w:val="16"/>
          <w:szCs w:val="17"/>
        </w:rPr>
      </w:pPr>
    </w:p>
    <w:p w14:paraId="2B4D69DE" w14:textId="5A7B5593" w:rsidR="008D36DA" w:rsidRDefault="00BF05FB" w:rsidP="00410193">
      <w:pPr>
        <w:autoSpaceDE w:val="0"/>
        <w:autoSpaceDN w:val="0"/>
        <w:adjustRightInd w:val="0"/>
        <w:spacing w:after="0" w:line="240" w:lineRule="auto"/>
        <w:jc w:val="center"/>
        <w:rPr>
          <w:rFonts w:ascii="Arial" w:hAnsi="Arial" w:cs="Arial"/>
          <w:i/>
          <w:iCs/>
          <w:sz w:val="16"/>
          <w:szCs w:val="17"/>
        </w:rPr>
      </w:pPr>
      <w:r w:rsidRPr="00BF05FB">
        <w:rPr>
          <w:noProof/>
        </w:rPr>
        <w:lastRenderedPageBreak/>
        <w:t xml:space="preserve"> </w:t>
      </w:r>
      <w:r w:rsidR="00120D7B" w:rsidRPr="00120D7B">
        <w:rPr>
          <w:noProof/>
        </w:rPr>
        <w:drawing>
          <wp:inline distT="0" distB="0" distL="0" distR="0" wp14:anchorId="488ED366" wp14:editId="7C223F8B">
            <wp:extent cx="5425440" cy="6593417"/>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6011" cy="6606263"/>
                    </a:xfrm>
                    <a:prstGeom prst="rect">
                      <a:avLst/>
                    </a:prstGeom>
                  </pic:spPr>
                </pic:pic>
              </a:graphicData>
            </a:graphic>
          </wp:inline>
        </w:drawing>
      </w:r>
    </w:p>
    <w:p w14:paraId="7F9AF707" w14:textId="77777777" w:rsidR="003309B4" w:rsidRPr="002B65AF" w:rsidRDefault="003309B4" w:rsidP="00410193">
      <w:pPr>
        <w:autoSpaceDE w:val="0"/>
        <w:autoSpaceDN w:val="0"/>
        <w:adjustRightInd w:val="0"/>
        <w:spacing w:after="0" w:line="240" w:lineRule="auto"/>
        <w:jc w:val="center"/>
        <w:rPr>
          <w:rFonts w:ascii="Arial" w:hAnsi="Arial" w:cs="Arial"/>
          <w:i/>
          <w:iCs/>
          <w:sz w:val="16"/>
          <w:szCs w:val="17"/>
        </w:rPr>
      </w:pPr>
    </w:p>
    <w:p w14:paraId="53E33673" w14:textId="36B9E2D6" w:rsidR="003A731A" w:rsidRPr="002B65AF" w:rsidRDefault="7B446E6C" w:rsidP="57763FD4">
      <w:pPr>
        <w:rPr>
          <w:rFonts w:ascii="Arial" w:hAnsi="Arial" w:cs="Arial"/>
          <w:highlight w:val="yellow"/>
        </w:rPr>
      </w:pPr>
      <w:r w:rsidRPr="002B65AF">
        <w:rPr>
          <w:rFonts w:ascii="Arial" w:hAnsi="Arial" w:cs="Arial"/>
          <w:highlight w:val="yellow"/>
        </w:rPr>
        <w:t>Seminarblock Winter/Frühjahr 202</w:t>
      </w:r>
      <w:r w:rsidR="00F340E8">
        <w:rPr>
          <w:rFonts w:ascii="Arial" w:hAnsi="Arial" w:cs="Arial"/>
          <w:highlight w:val="yellow"/>
        </w:rPr>
        <w:t>4</w:t>
      </w:r>
    </w:p>
    <w:tbl>
      <w:tblPr>
        <w:tblStyle w:val="Tabellenraster"/>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9355"/>
      </w:tblGrid>
      <w:tr w:rsidR="00232AD8" w:rsidRPr="002B65AF" w14:paraId="0C320F63"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39AAEB" w14:textId="6F3BB02A" w:rsidR="00232AD8" w:rsidRPr="002B65AF" w:rsidRDefault="57763FD4" w:rsidP="57763FD4">
            <w:pPr>
              <w:jc w:val="center"/>
              <w:rPr>
                <w:rFonts w:ascii="Arial" w:hAnsi="Arial" w:cs="Arial"/>
                <w:color w:val="000000" w:themeColor="text1"/>
                <w:sz w:val="20"/>
                <w:szCs w:val="20"/>
              </w:rPr>
            </w:pPr>
            <w:r w:rsidRPr="57763FD4">
              <w:rPr>
                <w:rFonts w:ascii="Arial" w:hAnsi="Arial" w:cs="Arial"/>
                <w:color w:val="000000" w:themeColor="text1"/>
                <w:sz w:val="18"/>
                <w:szCs w:val="18"/>
              </w:rPr>
              <w:t>Do. 01.02.24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9160105" w14:textId="1BD64702" w:rsidR="00232AD8" w:rsidRPr="007A6C4C" w:rsidRDefault="57763FD4" w:rsidP="57763FD4">
            <w:pPr>
              <w:rPr>
                <w:rFonts w:ascii="Arial" w:hAnsi="Arial" w:cs="Arial"/>
                <w:color w:val="000000" w:themeColor="text1"/>
                <w:sz w:val="20"/>
                <w:szCs w:val="20"/>
              </w:rPr>
            </w:pPr>
            <w:r w:rsidRPr="007A6C4C">
              <w:rPr>
                <w:rFonts w:ascii="Arial" w:hAnsi="Arial" w:cs="Arial"/>
                <w:b/>
                <w:bCs/>
                <w:sz w:val="20"/>
                <w:szCs w:val="20"/>
              </w:rPr>
              <w:t>Ergonomie am Arbeitsplatz</w:t>
            </w:r>
            <w:r w:rsidRPr="007A6C4C">
              <w:rPr>
                <w:rFonts w:ascii="Arial" w:eastAsia="Times New Roman" w:hAnsi="Arial" w:cs="Arial"/>
                <w:sz w:val="20"/>
                <w:szCs w:val="20"/>
              </w:rPr>
              <w:t xml:space="preserve"> </w:t>
            </w:r>
            <w:r w:rsidR="5013CEFB" w:rsidRPr="007A6C4C">
              <w:rPr>
                <w:sz w:val="20"/>
                <w:szCs w:val="20"/>
              </w:rPr>
              <w:br/>
            </w:r>
            <w:r w:rsidRPr="007A6C4C">
              <w:rPr>
                <w:rFonts w:ascii="Arial" w:hAnsi="Arial" w:cs="Arial"/>
                <w:i/>
                <w:iCs/>
                <w:sz w:val="20"/>
                <w:szCs w:val="20"/>
              </w:rPr>
              <w:t xml:space="preserve">Dr. med. Henriette Harms, Betriebsärztlicher Dienst </w:t>
            </w:r>
            <w:r w:rsidR="5013CEFB" w:rsidRPr="007A6C4C">
              <w:rPr>
                <w:sz w:val="20"/>
                <w:szCs w:val="20"/>
              </w:rPr>
              <w:br/>
            </w:r>
            <w:r w:rsidRPr="007A6C4C">
              <w:rPr>
                <w:rFonts w:ascii="Arial" w:eastAsia="Arial" w:hAnsi="Arial" w:cs="Arial"/>
                <w:sz w:val="20"/>
                <w:szCs w:val="20"/>
              </w:rPr>
              <w:t>Die ergonomische Gestaltung von Arbeitsplätzen und Arbeitsabläufen ist auch in einer Universität und einem Universitätsklinikum ein wichtiges Thema. In diesem Seminar werden Grundlagen zu diesem Thema vorgestellt und die Umsetzung in der Praxis anhand praktischer Beispiele aus verschiedensten Bereichen diskutiert.</w:t>
            </w:r>
          </w:p>
        </w:tc>
      </w:tr>
      <w:tr w:rsidR="001D1D18" w:rsidRPr="002B65AF" w14:paraId="1D052169"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EC198E" w14:textId="5FE21B8A" w:rsidR="001D1D18" w:rsidRPr="002B65AF" w:rsidRDefault="57763FD4" w:rsidP="57763FD4">
            <w:pPr>
              <w:jc w:val="center"/>
              <w:rPr>
                <w:rFonts w:ascii="Arial" w:hAnsi="Arial" w:cs="Arial"/>
                <w:color w:val="000000" w:themeColor="text1"/>
                <w:sz w:val="20"/>
                <w:szCs w:val="20"/>
              </w:rPr>
            </w:pPr>
            <w:r w:rsidRPr="57763FD4">
              <w:rPr>
                <w:rFonts w:ascii="Arial" w:hAnsi="Arial" w:cs="Arial"/>
                <w:color w:val="000000" w:themeColor="text1"/>
                <w:sz w:val="18"/>
                <w:szCs w:val="18"/>
              </w:rPr>
              <w:t>Mo. 05.02.24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79EA86F" w14:textId="77777777" w:rsidR="001D1D18" w:rsidRPr="007A6C4C" w:rsidRDefault="57763FD4" w:rsidP="001D1D18">
            <w:pPr>
              <w:jc w:val="both"/>
              <w:rPr>
                <w:sz w:val="20"/>
                <w:szCs w:val="20"/>
              </w:rPr>
            </w:pPr>
            <w:r w:rsidRPr="007A6C4C">
              <w:rPr>
                <w:rFonts w:ascii="Arial" w:eastAsia="Arial" w:hAnsi="Arial" w:cs="Arial"/>
                <w:b/>
                <w:bCs/>
                <w:sz w:val="20"/>
                <w:szCs w:val="20"/>
              </w:rPr>
              <w:t>Gefährdungsbeurteilung für Dienstreisen</w:t>
            </w:r>
            <w:r w:rsidRPr="007A6C4C">
              <w:rPr>
                <w:rFonts w:ascii="Arial" w:eastAsia="Arial" w:hAnsi="Arial" w:cs="Arial"/>
                <w:sz w:val="20"/>
                <w:szCs w:val="20"/>
              </w:rPr>
              <w:t xml:space="preserve"> </w:t>
            </w:r>
          </w:p>
          <w:p w14:paraId="4CB0885C" w14:textId="77777777" w:rsidR="001D1D18" w:rsidRPr="007A6C4C" w:rsidRDefault="57763FD4" w:rsidP="001D1D18">
            <w:pPr>
              <w:jc w:val="both"/>
              <w:rPr>
                <w:sz w:val="20"/>
                <w:szCs w:val="20"/>
              </w:rPr>
            </w:pPr>
            <w:r w:rsidRPr="007A6C4C">
              <w:rPr>
                <w:rFonts w:ascii="Arial" w:eastAsia="Arial" w:hAnsi="Arial" w:cs="Arial"/>
                <w:i/>
                <w:iCs/>
                <w:sz w:val="20"/>
                <w:szCs w:val="20"/>
              </w:rPr>
              <w:t xml:space="preserve">Dipl.-Geogr. Thekla Wehmeyer, Sicherheitswesen/Umweltschutz </w:t>
            </w:r>
          </w:p>
          <w:p w14:paraId="589D1395" w14:textId="2B6C09B0" w:rsidR="001D1D18" w:rsidRPr="007A6C4C" w:rsidRDefault="57763FD4" w:rsidP="57763FD4">
            <w:pPr>
              <w:jc w:val="both"/>
              <w:rPr>
                <w:rFonts w:ascii="Arial" w:hAnsi="Arial" w:cs="Arial"/>
                <w:color w:val="000000" w:themeColor="text1"/>
                <w:sz w:val="20"/>
                <w:szCs w:val="20"/>
              </w:rPr>
            </w:pPr>
            <w:r w:rsidRPr="007A6C4C">
              <w:rPr>
                <w:rFonts w:ascii="Arial" w:eastAsia="Arial" w:hAnsi="Arial" w:cs="Arial"/>
                <w:sz w:val="20"/>
                <w:szCs w:val="20"/>
              </w:rPr>
              <w:t xml:space="preserve">Für Dienstreisen ist eine Gefährdungsbeurteilung durchzuführen und zu dokumentieren. Wer muss- wer kann diese durchführen? Wer ist verantwortlich? Welche Reisen können in einer Dokumentation zusammengefasst werden? Wie sind die im GöGebS bereitgestellten Vorlagen verwendbar? </w:t>
            </w:r>
          </w:p>
        </w:tc>
      </w:tr>
      <w:tr w:rsidR="001D1D18" w:rsidRPr="002B65AF" w14:paraId="3E1DE5E5"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3CE211" w14:textId="7138EA66" w:rsidR="001D1D18" w:rsidRPr="411B3A34"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Do. 08.02.24</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14:paraId="2F853BE6" w14:textId="77777777" w:rsidR="001D1D18" w:rsidRPr="007A6C4C" w:rsidRDefault="57763FD4" w:rsidP="57763FD4">
            <w:pPr>
              <w:rPr>
                <w:rFonts w:ascii="Arial" w:hAnsi="Arial" w:cs="Arial"/>
                <w:b/>
                <w:bCs/>
                <w:sz w:val="20"/>
                <w:szCs w:val="20"/>
              </w:rPr>
            </w:pPr>
            <w:r w:rsidRPr="007A6C4C">
              <w:rPr>
                <w:rFonts w:ascii="Arial" w:hAnsi="Arial" w:cs="Arial"/>
                <w:b/>
                <w:bCs/>
                <w:sz w:val="20"/>
                <w:szCs w:val="20"/>
              </w:rPr>
              <w:t xml:space="preserve">Mutterschutz </w:t>
            </w:r>
          </w:p>
          <w:p w14:paraId="2557AF50" w14:textId="77777777" w:rsidR="001D1D18" w:rsidRPr="007A6C4C" w:rsidRDefault="57763FD4" w:rsidP="57763FD4">
            <w:pPr>
              <w:rPr>
                <w:rFonts w:ascii="Arial" w:hAnsi="Arial" w:cs="Arial"/>
                <w:i/>
                <w:iCs/>
                <w:sz w:val="20"/>
                <w:szCs w:val="20"/>
              </w:rPr>
            </w:pPr>
            <w:r w:rsidRPr="007A6C4C">
              <w:rPr>
                <w:rFonts w:ascii="Arial" w:hAnsi="Arial" w:cs="Arial"/>
                <w:i/>
                <w:iCs/>
                <w:sz w:val="20"/>
                <w:szCs w:val="20"/>
              </w:rPr>
              <w:t>Christina Helmold, Betriebsärztlicher Dienst</w:t>
            </w:r>
          </w:p>
          <w:p w14:paraId="2DB97082" w14:textId="2FED51DA" w:rsidR="001D1D18" w:rsidRPr="007A6C4C" w:rsidRDefault="57763FD4" w:rsidP="57763FD4">
            <w:pPr>
              <w:jc w:val="both"/>
              <w:rPr>
                <w:rFonts w:ascii="Arial" w:eastAsia="Arial" w:hAnsi="Arial" w:cs="Arial"/>
                <w:b/>
                <w:bCs/>
                <w:sz w:val="20"/>
                <w:szCs w:val="20"/>
              </w:rPr>
            </w:pPr>
            <w:r w:rsidRPr="007A6C4C">
              <w:rPr>
                <w:rFonts w:ascii="Arial" w:hAnsi="Arial" w:cs="Arial"/>
                <w:sz w:val="20"/>
                <w:szCs w:val="20"/>
              </w:rPr>
              <w:t>Fragen rund um das Thema Mutterschutz können vielfältig sein: Das Seminar will Informationen zu gesetzlichen Grundlagen, Gefährdungen am Arbeitsplatz, zur Fürsorgepflicht des „Arbeitgebers“ vermitteln und Fragen bei der Gefährdungsbeurteilung zum Mutterschutz klären.</w:t>
            </w:r>
          </w:p>
        </w:tc>
      </w:tr>
    </w:tbl>
    <w:p w14:paraId="144004AF" w14:textId="77777777" w:rsidR="007A6C4C" w:rsidRDefault="007A6C4C"/>
    <w:tbl>
      <w:tblPr>
        <w:tblStyle w:val="Tabellenraster"/>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9355"/>
      </w:tblGrid>
      <w:tr w:rsidR="001D1D18" w:rsidRPr="002B65AF" w14:paraId="1CD80004"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FCB67D" w14:textId="4E3C04F8" w:rsidR="001D1D18" w:rsidRPr="002B65AF" w:rsidRDefault="57763FD4" w:rsidP="57763FD4">
            <w:pPr>
              <w:jc w:val="center"/>
              <w:rPr>
                <w:rFonts w:ascii="Arial" w:hAnsi="Arial" w:cs="Arial"/>
                <w:color w:val="000000" w:themeColor="text1"/>
                <w:sz w:val="20"/>
                <w:szCs w:val="20"/>
              </w:rPr>
            </w:pPr>
            <w:r w:rsidRPr="57763FD4">
              <w:rPr>
                <w:rFonts w:ascii="Arial" w:hAnsi="Arial" w:cs="Arial"/>
                <w:color w:val="000000" w:themeColor="text1"/>
                <w:sz w:val="18"/>
                <w:szCs w:val="18"/>
                <w:lang w:val="en-US"/>
              </w:rPr>
              <w:lastRenderedPageBreak/>
              <w:t>Mo. 12.02.24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274862E" w14:textId="5B4C6CC6" w:rsidR="001D1D18" w:rsidRPr="009B5BDC" w:rsidRDefault="009B5BDC" w:rsidP="001D1D18">
            <w:pPr>
              <w:jc w:val="both"/>
              <w:rPr>
                <w:rFonts w:ascii="Arial" w:hAnsi="Arial" w:cs="Arial"/>
                <w:b/>
                <w:bCs/>
                <w:color w:val="000000" w:themeColor="text1"/>
                <w:sz w:val="18"/>
                <w:szCs w:val="18"/>
              </w:rPr>
            </w:pPr>
            <w:r w:rsidRPr="009B5BDC">
              <w:rPr>
                <w:rFonts w:ascii="Arial" w:hAnsi="Arial" w:cs="Arial"/>
                <w:b/>
                <w:bCs/>
                <w:color w:val="000000" w:themeColor="text1"/>
                <w:sz w:val="18"/>
                <w:szCs w:val="18"/>
              </w:rPr>
              <w:t>Hautschutz bei erhöhter UV-Belastung</w:t>
            </w:r>
          </w:p>
          <w:p w14:paraId="0C6B65F1" w14:textId="77777777" w:rsidR="009B5BDC" w:rsidRPr="00763FF7" w:rsidRDefault="009B5BDC" w:rsidP="009B5BDC">
            <w:pPr>
              <w:rPr>
                <w:rFonts w:ascii="Arial" w:eastAsia="Arial" w:hAnsi="Arial" w:cs="Arial"/>
                <w:i/>
                <w:iCs/>
                <w:sz w:val="18"/>
                <w:szCs w:val="18"/>
              </w:rPr>
            </w:pPr>
            <w:r w:rsidRPr="00763FF7">
              <w:rPr>
                <w:rFonts w:ascii="Arial" w:eastAsia="Arial" w:hAnsi="Arial" w:cs="Arial"/>
                <w:i/>
                <w:iCs/>
                <w:sz w:val="18"/>
                <w:szCs w:val="18"/>
              </w:rPr>
              <w:t>Dr. med. Jürgen Helms, Stabsstelle Betriebsärztlicher Dienst</w:t>
            </w:r>
          </w:p>
          <w:p w14:paraId="68F1BC77" w14:textId="5EC847BD" w:rsidR="009B5BDC" w:rsidRPr="00C04AC0" w:rsidRDefault="009B5BDC" w:rsidP="009B5BDC">
            <w:pPr>
              <w:jc w:val="both"/>
              <w:rPr>
                <w:rFonts w:ascii="Arial" w:hAnsi="Arial" w:cs="Arial"/>
                <w:sz w:val="18"/>
                <w:szCs w:val="18"/>
              </w:rPr>
            </w:pPr>
            <w:r w:rsidRPr="00763FF7">
              <w:rPr>
                <w:rFonts w:ascii="Arial" w:hAnsi="Arial" w:cs="Arial"/>
                <w:color w:val="000000" w:themeColor="text1"/>
                <w:sz w:val="18"/>
                <w:szCs w:val="18"/>
              </w:rPr>
              <w:t>In vielen Berufen werden Arbeiten zeitweise oder überwiegend unter freiem Himmel ausgeübt. Die Einwirkung von Sonnenstrahlen auf den menschlichen Körper birgt gesundheitliche Gefahren. Jeder, der sich im Außenbereich aufhält, muss daher auf einen ausreichenden Sonnenschutz achten, sonst drohen Gefahren für Haut und Augen.</w:t>
            </w:r>
          </w:p>
        </w:tc>
      </w:tr>
      <w:tr w:rsidR="001D1D18" w:rsidRPr="002B65AF" w14:paraId="75557735"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EAE209" w14:textId="23594F6F" w:rsidR="001D1D18" w:rsidRPr="002B65AF" w:rsidRDefault="57763FD4" w:rsidP="57763FD4">
            <w:pPr>
              <w:jc w:val="center"/>
              <w:rPr>
                <w:rFonts w:ascii="Arial" w:hAnsi="Arial" w:cs="Arial"/>
                <w:color w:val="000000" w:themeColor="text1"/>
                <w:sz w:val="20"/>
                <w:szCs w:val="20"/>
              </w:rPr>
            </w:pPr>
            <w:r w:rsidRPr="57763FD4">
              <w:rPr>
                <w:rFonts w:ascii="Arial" w:hAnsi="Arial" w:cs="Arial"/>
                <w:color w:val="000000" w:themeColor="text1"/>
                <w:sz w:val="18"/>
                <w:szCs w:val="18"/>
              </w:rPr>
              <w:t>Mo. 19.02.24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2F0CF57" w14:textId="39DCDE9A" w:rsidR="00593212" w:rsidRPr="00593212" w:rsidRDefault="57763FD4" w:rsidP="57763FD4">
            <w:pPr>
              <w:jc w:val="both"/>
              <w:rPr>
                <w:rFonts w:ascii="Arial" w:hAnsi="Arial" w:cs="Arial"/>
                <w:b/>
                <w:bCs/>
                <w:color w:val="000000" w:themeColor="text1"/>
                <w:sz w:val="18"/>
                <w:szCs w:val="18"/>
              </w:rPr>
            </w:pPr>
            <w:r w:rsidRPr="57763FD4">
              <w:rPr>
                <w:rFonts w:ascii="Arial" w:hAnsi="Arial" w:cs="Arial"/>
                <w:b/>
                <w:bCs/>
                <w:color w:val="000000" w:themeColor="text1"/>
                <w:sz w:val="18"/>
                <w:szCs w:val="18"/>
              </w:rPr>
              <w:t>Strahlenschutz – Aktuelle Themen</w:t>
            </w:r>
          </w:p>
          <w:p w14:paraId="5ED8C1BD" w14:textId="51ED8480" w:rsidR="00593212" w:rsidRPr="00593212" w:rsidRDefault="57763FD4" w:rsidP="57763FD4">
            <w:pPr>
              <w:jc w:val="both"/>
              <w:rPr>
                <w:rFonts w:ascii="Arial" w:hAnsi="Arial" w:cs="Arial"/>
                <w:i/>
                <w:iCs/>
                <w:color w:val="000000" w:themeColor="text1"/>
                <w:sz w:val="18"/>
                <w:szCs w:val="18"/>
              </w:rPr>
            </w:pPr>
            <w:r w:rsidRPr="57763FD4">
              <w:rPr>
                <w:rFonts w:ascii="Arial" w:hAnsi="Arial" w:cs="Arial"/>
                <w:i/>
                <w:iCs/>
                <w:color w:val="000000" w:themeColor="text1"/>
                <w:sz w:val="18"/>
                <w:szCs w:val="18"/>
              </w:rPr>
              <w:t>Ina Makowka de Piaggio/Dr. Karsten Behrendt, Sicherheitswesen/Umweltschutz</w:t>
            </w:r>
          </w:p>
          <w:p w14:paraId="15EE62EA" w14:textId="495FC6BD" w:rsidR="001D1D18" w:rsidRPr="00400DE9" w:rsidRDefault="57763FD4" w:rsidP="57763FD4">
            <w:pPr>
              <w:jc w:val="both"/>
              <w:rPr>
                <w:rFonts w:ascii="Arial" w:hAnsi="Arial" w:cs="Arial"/>
                <w:color w:val="000000" w:themeColor="text1"/>
                <w:sz w:val="18"/>
                <w:szCs w:val="18"/>
              </w:rPr>
            </w:pPr>
            <w:r w:rsidRPr="57763FD4">
              <w:rPr>
                <w:rFonts w:ascii="Arial" w:hAnsi="Arial" w:cs="Arial"/>
                <w:color w:val="000000" w:themeColor="text1"/>
                <w:sz w:val="18"/>
                <w:szCs w:val="18"/>
              </w:rPr>
              <w:t>Die Veranstaltung soll dem Erfahrungsaustausch dienen, sowie aktuelle Themen und Neuigkeiten im Strahlenschutzrecht behandeln. Gerne können konkrete Fragestellungen besprochen werden, sowohl aus dem Umgang mit radioaktiven Stoffen als auch dem Betrieb von Geräten (Röntgen, Beschleuniger, UKP-Laser)</w:t>
            </w:r>
          </w:p>
        </w:tc>
      </w:tr>
      <w:tr w:rsidR="001D1D18" w:rsidRPr="002B65AF" w14:paraId="63A63D0A"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2A4A67" w14:textId="344911CB" w:rsidR="001D1D18" w:rsidRPr="002B65AF" w:rsidRDefault="57763FD4" w:rsidP="57763FD4">
            <w:pPr>
              <w:jc w:val="center"/>
              <w:rPr>
                <w:rFonts w:ascii="Arial" w:hAnsi="Arial" w:cs="Arial"/>
                <w:color w:val="000000" w:themeColor="text1"/>
                <w:sz w:val="20"/>
                <w:szCs w:val="20"/>
              </w:rPr>
            </w:pPr>
            <w:r w:rsidRPr="57763FD4">
              <w:rPr>
                <w:rFonts w:ascii="Arial" w:hAnsi="Arial" w:cs="Arial"/>
                <w:color w:val="000000" w:themeColor="text1"/>
                <w:sz w:val="18"/>
                <w:szCs w:val="18"/>
              </w:rPr>
              <w:t>Do. 22.02.24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716BDF1" w14:textId="77777777" w:rsidR="001D1D18" w:rsidRPr="00593212" w:rsidRDefault="57763FD4" w:rsidP="57763FD4">
            <w:pPr>
              <w:jc w:val="both"/>
              <w:rPr>
                <w:rFonts w:ascii="Arial" w:hAnsi="Arial" w:cs="Arial"/>
                <w:b/>
                <w:bCs/>
                <w:sz w:val="18"/>
                <w:szCs w:val="18"/>
              </w:rPr>
            </w:pPr>
            <w:r w:rsidRPr="57763FD4">
              <w:rPr>
                <w:rFonts w:ascii="Arial" w:hAnsi="Arial" w:cs="Arial"/>
                <w:b/>
                <w:bCs/>
                <w:sz w:val="18"/>
                <w:szCs w:val="18"/>
              </w:rPr>
              <w:t>Impfungen</w:t>
            </w:r>
          </w:p>
          <w:p w14:paraId="1E819E98" w14:textId="0BE72A53" w:rsidR="001D1D18" w:rsidRPr="00593212" w:rsidRDefault="57763FD4" w:rsidP="57763FD4">
            <w:pPr>
              <w:jc w:val="both"/>
              <w:rPr>
                <w:rFonts w:ascii="Arial" w:hAnsi="Arial" w:cs="Arial"/>
                <w:i/>
                <w:iCs/>
                <w:sz w:val="18"/>
                <w:szCs w:val="18"/>
              </w:rPr>
            </w:pPr>
            <w:r w:rsidRPr="57763FD4">
              <w:rPr>
                <w:rFonts w:ascii="Arial" w:hAnsi="Arial" w:cs="Arial"/>
                <w:i/>
                <w:iCs/>
                <w:sz w:val="18"/>
                <w:szCs w:val="18"/>
              </w:rPr>
              <w:t>Kai Stamer/Dr. Dieter Müller, Betriebsärztlicher Dienst</w:t>
            </w:r>
          </w:p>
          <w:p w14:paraId="5A755E0F" w14:textId="6DADF11A" w:rsidR="001D1D18" w:rsidRPr="00400DE9" w:rsidRDefault="57763FD4" w:rsidP="57763FD4">
            <w:pPr>
              <w:jc w:val="both"/>
              <w:rPr>
                <w:rFonts w:ascii="Arial" w:hAnsi="Arial" w:cs="Arial"/>
                <w:color w:val="000000" w:themeColor="text1"/>
                <w:sz w:val="18"/>
                <w:szCs w:val="18"/>
              </w:rPr>
            </w:pPr>
            <w:r w:rsidRPr="57763FD4">
              <w:rPr>
                <w:rFonts w:ascii="Arial" w:eastAsia="Arial" w:hAnsi="Arial" w:cs="Arial"/>
                <w:sz w:val="19"/>
                <w:szCs w:val="19"/>
              </w:rPr>
              <w:t>Es wird über die aktuellen Empfehlungen der Ständigen Impfkommission berichtet und es gibt Raum für individuelle Nachfragen.</w:t>
            </w:r>
          </w:p>
        </w:tc>
      </w:tr>
      <w:tr w:rsidR="001D1D18" w:rsidRPr="002B65AF" w14:paraId="65920C07"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1A15943" w14:textId="723C629F" w:rsidR="001D1D18" w:rsidRPr="002B65AF" w:rsidRDefault="57763FD4" w:rsidP="57763FD4">
            <w:pPr>
              <w:jc w:val="center"/>
              <w:rPr>
                <w:rFonts w:ascii="Arial" w:hAnsi="Arial" w:cs="Arial"/>
                <w:color w:val="000000" w:themeColor="text1"/>
                <w:sz w:val="20"/>
                <w:szCs w:val="20"/>
              </w:rPr>
            </w:pPr>
            <w:r w:rsidRPr="57763FD4">
              <w:rPr>
                <w:rFonts w:ascii="Arial" w:hAnsi="Arial" w:cs="Arial"/>
                <w:color w:val="000000" w:themeColor="text1"/>
                <w:sz w:val="18"/>
                <w:szCs w:val="18"/>
              </w:rPr>
              <w:t>Mo. 26.02.24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CD4D52E" w14:textId="6C7FAF46" w:rsidR="001D1D18" w:rsidRPr="00400DE9" w:rsidRDefault="57763FD4" w:rsidP="001D1D18">
            <w:pPr>
              <w:jc w:val="both"/>
            </w:pPr>
            <w:r w:rsidRPr="57763FD4">
              <w:rPr>
                <w:rFonts w:ascii="Arial" w:eastAsia="Arial" w:hAnsi="Arial" w:cs="Arial"/>
                <w:b/>
                <w:bCs/>
                <w:sz w:val="19"/>
                <w:szCs w:val="19"/>
              </w:rPr>
              <w:t xml:space="preserve">Unterweisungen </w:t>
            </w:r>
          </w:p>
          <w:p w14:paraId="024FD3AA" w14:textId="4F969F76" w:rsidR="001D1D18" w:rsidRPr="00400DE9" w:rsidRDefault="00CA1E84" w:rsidP="001D1D18">
            <w:pPr>
              <w:jc w:val="both"/>
            </w:pPr>
            <w:hyperlink r:id="rId15">
              <w:r w:rsidR="57763FD4" w:rsidRPr="57763FD4">
                <w:rPr>
                  <w:rFonts w:ascii="Arial" w:eastAsia="Arial" w:hAnsi="Arial" w:cs="Arial"/>
                  <w:i/>
                  <w:iCs/>
                  <w:sz w:val="19"/>
                  <w:szCs w:val="19"/>
                </w:rPr>
                <w:t>Stefan</w:t>
              </w:r>
            </w:hyperlink>
            <w:r w:rsidR="57763FD4" w:rsidRPr="57763FD4">
              <w:rPr>
                <w:rFonts w:ascii="Arial" w:eastAsia="Arial" w:hAnsi="Arial" w:cs="Arial"/>
                <w:i/>
                <w:iCs/>
                <w:sz w:val="19"/>
                <w:szCs w:val="19"/>
              </w:rPr>
              <w:t xml:space="preserve"> Meyer, Sicherheitswesen/Umweltschutz</w:t>
            </w:r>
          </w:p>
          <w:p w14:paraId="65EA38CD" w14:textId="4577030F" w:rsidR="001D1D18" w:rsidRPr="00400DE9" w:rsidRDefault="57763FD4" w:rsidP="57763FD4">
            <w:pPr>
              <w:jc w:val="both"/>
              <w:rPr>
                <w:rFonts w:ascii="Arial" w:hAnsi="Arial" w:cs="Arial"/>
                <w:color w:val="000000" w:themeColor="text1"/>
                <w:sz w:val="18"/>
                <w:szCs w:val="18"/>
              </w:rPr>
            </w:pPr>
            <w:r w:rsidRPr="57763FD4">
              <w:rPr>
                <w:rFonts w:ascii="Arial" w:eastAsia="Arial" w:hAnsi="Arial" w:cs="Arial"/>
                <w:sz w:val="19"/>
                <w:szCs w:val="19"/>
              </w:rPr>
              <w:t>Beschäftigte sind in bestimmten Intervallen über spezielle Themen im Arbeitsschutz zu unterweisen. Warum muss unterwiesen werden? Wer ist verantwortlich? Welche Themen sind zu unterweisen? Hier finden Sie Beispiele aus der Praxis für die Praxis</w:t>
            </w:r>
          </w:p>
        </w:tc>
      </w:tr>
      <w:tr w:rsidR="001D1D18" w:rsidRPr="002B65AF" w14:paraId="41A2D701"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06CD37" w14:textId="5FC3CE63" w:rsidR="001D1D18" w:rsidRPr="00364AEE"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lang w:val="en-US"/>
              </w:rPr>
              <w:t>Do. 29.02.24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B28C1B3" w14:textId="77777777" w:rsidR="001D1D18" w:rsidRPr="00232AD8" w:rsidRDefault="57763FD4" w:rsidP="57763FD4">
            <w:pPr>
              <w:rPr>
                <w:rFonts w:ascii="Arial" w:eastAsia="Times New Roman" w:hAnsi="Arial" w:cs="Arial"/>
                <w:sz w:val="18"/>
                <w:szCs w:val="18"/>
              </w:rPr>
            </w:pPr>
            <w:r w:rsidRPr="57763FD4">
              <w:rPr>
                <w:rFonts w:ascii="Arial" w:eastAsia="Times New Roman" w:hAnsi="Arial" w:cs="Arial"/>
                <w:b/>
                <w:bCs/>
                <w:sz w:val="18"/>
                <w:szCs w:val="18"/>
              </w:rPr>
              <w:t>Psychisch krank am Arbeitsplatz?</w:t>
            </w:r>
            <w:r w:rsidRPr="57763FD4">
              <w:rPr>
                <w:rFonts w:ascii="Arial" w:eastAsia="Times New Roman" w:hAnsi="Arial" w:cs="Arial"/>
                <w:sz w:val="18"/>
                <w:szCs w:val="18"/>
              </w:rPr>
              <w:t xml:space="preserve"> </w:t>
            </w:r>
          </w:p>
          <w:p w14:paraId="059BAE73" w14:textId="77777777" w:rsidR="001D1D18" w:rsidRPr="00232AD8" w:rsidRDefault="57763FD4" w:rsidP="57763FD4">
            <w:pPr>
              <w:rPr>
                <w:rFonts w:ascii="Arial" w:eastAsia="Times New Roman" w:hAnsi="Arial" w:cs="Arial"/>
                <w:sz w:val="18"/>
                <w:szCs w:val="18"/>
              </w:rPr>
            </w:pPr>
            <w:r w:rsidRPr="57763FD4">
              <w:rPr>
                <w:rFonts w:ascii="Arial" w:eastAsia="Times New Roman" w:hAnsi="Arial" w:cs="Arial"/>
                <w:i/>
                <w:iCs/>
                <w:sz w:val="18"/>
                <w:szCs w:val="18"/>
              </w:rPr>
              <w:t>Annett Waltert, Betriebsärztlicher Dienst,</w:t>
            </w:r>
            <w:r w:rsidRPr="57763FD4">
              <w:rPr>
                <w:rFonts w:ascii="Arial" w:eastAsia="Times New Roman" w:hAnsi="Arial" w:cs="Arial"/>
                <w:sz w:val="18"/>
                <w:szCs w:val="18"/>
              </w:rPr>
              <w:t xml:space="preserve"> </w:t>
            </w:r>
          </w:p>
          <w:p w14:paraId="4DFB6D74" w14:textId="40801628" w:rsidR="001D1D18" w:rsidRPr="00400DE9" w:rsidRDefault="57763FD4" w:rsidP="57763FD4">
            <w:pPr>
              <w:jc w:val="both"/>
              <w:rPr>
                <w:rFonts w:ascii="Arial" w:hAnsi="Arial" w:cs="Arial"/>
                <w:color w:val="000000" w:themeColor="text1"/>
                <w:sz w:val="18"/>
                <w:szCs w:val="18"/>
              </w:rPr>
            </w:pPr>
            <w:r w:rsidRPr="57763FD4">
              <w:rPr>
                <w:rFonts w:ascii="Arial" w:eastAsia="Times New Roman" w:hAnsi="Arial" w:cs="Arial"/>
                <w:sz w:val="18"/>
                <w:szCs w:val="18"/>
              </w:rPr>
              <w:t>Offene Gesprächsrunde: Verunsicherung im Umgang mit „auffälligen“ Kolleg*innen bzw. Mitarbeiter*innen. Was bedeutet „psychisch krank“? Wie verhalte ich mich „richtig“?</w:t>
            </w:r>
          </w:p>
        </w:tc>
      </w:tr>
      <w:tr w:rsidR="001D1D18" w:rsidRPr="002B65AF" w14:paraId="0762C8AC"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CBE395" w14:textId="73B92BB3" w:rsidR="001D1D18" w:rsidRPr="002B65AF" w:rsidRDefault="57763FD4" w:rsidP="57763FD4">
            <w:pPr>
              <w:jc w:val="center"/>
              <w:rPr>
                <w:rFonts w:ascii="Arial" w:hAnsi="Arial" w:cs="Arial"/>
                <w:color w:val="000000" w:themeColor="text1"/>
                <w:sz w:val="18"/>
                <w:szCs w:val="18"/>
                <w:lang w:val="en-US"/>
              </w:rPr>
            </w:pPr>
            <w:r w:rsidRPr="57763FD4">
              <w:rPr>
                <w:rFonts w:ascii="Arial" w:hAnsi="Arial" w:cs="Arial"/>
                <w:color w:val="000000" w:themeColor="text1"/>
                <w:sz w:val="18"/>
                <w:szCs w:val="18"/>
                <w:lang w:val="en-US"/>
              </w:rPr>
              <w:t>Mo. 04.03.24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2601254" w14:textId="77777777" w:rsidR="001D1D18" w:rsidRPr="00A7758B" w:rsidRDefault="57763FD4" w:rsidP="57763FD4">
            <w:pPr>
              <w:jc w:val="both"/>
              <w:rPr>
                <w:rFonts w:ascii="Arial" w:hAnsi="Arial" w:cs="Arial"/>
                <w:b/>
                <w:bCs/>
                <w:color w:val="000000" w:themeColor="text1"/>
                <w:sz w:val="18"/>
                <w:szCs w:val="18"/>
              </w:rPr>
            </w:pPr>
            <w:r w:rsidRPr="57763FD4">
              <w:rPr>
                <w:rFonts w:ascii="Arial" w:hAnsi="Arial" w:cs="Arial"/>
                <w:b/>
                <w:bCs/>
                <w:color w:val="000000" w:themeColor="text1"/>
                <w:sz w:val="18"/>
                <w:szCs w:val="18"/>
              </w:rPr>
              <w:t>Leitern und Tritte – Umgang und Prüfung</w:t>
            </w:r>
          </w:p>
          <w:p w14:paraId="3E5B136E" w14:textId="77777777" w:rsidR="001D1D18" w:rsidRPr="00A7758B" w:rsidRDefault="57763FD4" w:rsidP="57763FD4">
            <w:pPr>
              <w:rPr>
                <w:rFonts w:ascii="Arial" w:eastAsia="Times New Roman" w:hAnsi="Arial" w:cs="Arial"/>
                <w:i/>
                <w:iCs/>
                <w:sz w:val="18"/>
                <w:szCs w:val="18"/>
              </w:rPr>
            </w:pPr>
            <w:r w:rsidRPr="57763FD4">
              <w:rPr>
                <w:rFonts w:ascii="Arial" w:eastAsia="Times New Roman" w:hAnsi="Arial" w:cs="Arial"/>
                <w:i/>
                <w:iCs/>
                <w:sz w:val="18"/>
                <w:szCs w:val="18"/>
              </w:rPr>
              <w:t>Marion Wolter, Sicherheitswesen/Umweltschutz</w:t>
            </w:r>
          </w:p>
          <w:p w14:paraId="55E68400" w14:textId="35575516" w:rsidR="001D1D18" w:rsidRPr="00400DE9" w:rsidRDefault="57763FD4" w:rsidP="57763FD4">
            <w:pPr>
              <w:jc w:val="both"/>
              <w:rPr>
                <w:rFonts w:ascii="Arial" w:hAnsi="Arial" w:cs="Arial"/>
                <w:color w:val="000000" w:themeColor="text1"/>
                <w:sz w:val="18"/>
                <w:szCs w:val="18"/>
              </w:rPr>
            </w:pPr>
            <w:r w:rsidRPr="57763FD4">
              <w:rPr>
                <w:rFonts w:ascii="Arial" w:hAnsi="Arial" w:cs="Arial"/>
                <w:color w:val="000000" w:themeColor="text1"/>
                <w:sz w:val="18"/>
                <w:szCs w:val="18"/>
              </w:rPr>
              <w:t>Der Umgang mit Leitern und Tritten birgt ein hohes Unfallpotenzial. Aus diesem Grund sind Schulungen und Prüfungen der Arbeitsmittel erforderlich. Dieses soll an diesem Termin vorgestellt und erläutert werden.</w:t>
            </w:r>
          </w:p>
        </w:tc>
      </w:tr>
      <w:tr w:rsidR="001D1D18" w:rsidRPr="002B65AF" w14:paraId="43D307A9"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D5CFC3" w14:textId="11D9AD39" w:rsidR="001D1D18" w:rsidRPr="002B65AF" w:rsidRDefault="57763FD4" w:rsidP="57763FD4">
            <w:pPr>
              <w:jc w:val="center"/>
              <w:rPr>
                <w:rFonts w:ascii="Arial" w:hAnsi="Arial" w:cs="Arial"/>
                <w:color w:val="000000" w:themeColor="text1"/>
                <w:sz w:val="18"/>
                <w:szCs w:val="18"/>
                <w:lang w:val="en-US"/>
              </w:rPr>
            </w:pPr>
            <w:r w:rsidRPr="57763FD4">
              <w:rPr>
                <w:rFonts w:ascii="Arial" w:hAnsi="Arial" w:cs="Arial"/>
                <w:color w:val="000000" w:themeColor="text1"/>
                <w:sz w:val="18"/>
                <w:szCs w:val="18"/>
                <w:lang w:val="en-US"/>
              </w:rPr>
              <w:t>Do. 07.03.24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CD1F8F0" w14:textId="77777777" w:rsidR="001D1D18" w:rsidRPr="00F50CEB" w:rsidRDefault="57763FD4" w:rsidP="57763FD4">
            <w:pPr>
              <w:pStyle w:val="Default"/>
              <w:jc w:val="both"/>
              <w:rPr>
                <w:color w:val="auto"/>
                <w:sz w:val="18"/>
                <w:szCs w:val="18"/>
              </w:rPr>
            </w:pPr>
            <w:r w:rsidRPr="57763FD4">
              <w:rPr>
                <w:b/>
                <w:bCs/>
                <w:color w:val="auto"/>
                <w:sz w:val="18"/>
                <w:szCs w:val="18"/>
              </w:rPr>
              <w:t xml:space="preserve">Stolpern – Rutschen – Stürzen (SRS) </w:t>
            </w:r>
          </w:p>
          <w:p w14:paraId="4E480918" w14:textId="77777777" w:rsidR="001D1D18" w:rsidRPr="00F50CEB" w:rsidRDefault="57763FD4" w:rsidP="57763FD4">
            <w:pPr>
              <w:pStyle w:val="Default"/>
              <w:jc w:val="both"/>
              <w:rPr>
                <w:color w:val="auto"/>
                <w:sz w:val="18"/>
                <w:szCs w:val="18"/>
              </w:rPr>
            </w:pPr>
            <w:r w:rsidRPr="57763FD4">
              <w:rPr>
                <w:i/>
                <w:iCs/>
                <w:color w:val="auto"/>
                <w:sz w:val="18"/>
                <w:szCs w:val="18"/>
              </w:rPr>
              <w:t xml:space="preserve">Andreas Kochinke, Sicherheitswesen/Umweltschutz </w:t>
            </w:r>
          </w:p>
          <w:p w14:paraId="3E906081" w14:textId="3C91CBF0" w:rsidR="001D1D18" w:rsidRPr="00F50CEB" w:rsidRDefault="57763FD4" w:rsidP="57763FD4">
            <w:pPr>
              <w:jc w:val="both"/>
              <w:rPr>
                <w:rFonts w:ascii="Arial" w:hAnsi="Arial" w:cs="Arial"/>
                <w:sz w:val="18"/>
                <w:szCs w:val="18"/>
              </w:rPr>
            </w:pPr>
            <w:r w:rsidRPr="57763FD4">
              <w:rPr>
                <w:rFonts w:ascii="Arial" w:eastAsia="Calibri" w:hAnsi="Arial" w:cs="Arial"/>
                <w:sz w:val="18"/>
                <w:szCs w:val="18"/>
              </w:rPr>
              <w:t>Der Anteil der Arbeitsunfälle durch SRS ist erheblich. Unterweisung und Sensibilisierung zu diesem Unfallschwerpunkt ist eine wichtige Führungsaufgabe. Es wird ein Unterweisungsmodul mit Informationen zum Thema als Unterweisungshilfe vorgestellt.</w:t>
            </w:r>
          </w:p>
        </w:tc>
      </w:tr>
      <w:tr w:rsidR="001D1D18" w:rsidRPr="002B65AF" w14:paraId="2947294E"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FEA6F8" w14:textId="2A086F67" w:rsidR="001D1D18" w:rsidRPr="002B65AF" w:rsidRDefault="57763FD4" w:rsidP="57763FD4">
            <w:pPr>
              <w:jc w:val="center"/>
              <w:rPr>
                <w:rFonts w:ascii="Arial" w:hAnsi="Arial" w:cs="Arial"/>
                <w:color w:val="000000" w:themeColor="text1"/>
                <w:sz w:val="18"/>
                <w:szCs w:val="18"/>
                <w:lang w:val="en-US"/>
              </w:rPr>
            </w:pPr>
            <w:r w:rsidRPr="57763FD4">
              <w:rPr>
                <w:rFonts w:ascii="Arial" w:hAnsi="Arial" w:cs="Arial"/>
                <w:color w:val="000000" w:themeColor="text1"/>
                <w:sz w:val="18"/>
                <w:szCs w:val="18"/>
              </w:rPr>
              <w:t>Mo. 11.03.24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5BD654E" w14:textId="68D944FE" w:rsidR="00F50CEB" w:rsidRPr="00593212" w:rsidRDefault="57763FD4" w:rsidP="57763FD4">
            <w:pPr>
              <w:rPr>
                <w:rFonts w:ascii="Arial" w:hAnsi="Arial" w:cs="Arial"/>
                <w:i/>
                <w:iCs/>
                <w:sz w:val="18"/>
                <w:szCs w:val="18"/>
              </w:rPr>
            </w:pPr>
            <w:r w:rsidRPr="57763FD4">
              <w:rPr>
                <w:rFonts w:ascii="Arial" w:hAnsi="Arial" w:cs="Arial"/>
                <w:b/>
                <w:bCs/>
                <w:sz w:val="18"/>
                <w:szCs w:val="18"/>
              </w:rPr>
              <w:t>Erste Hilfe bei psychischen Auffälligkeiten</w:t>
            </w:r>
            <w:r w:rsidRPr="57763FD4">
              <w:rPr>
                <w:rFonts w:ascii="Arial" w:hAnsi="Arial" w:cs="Arial"/>
                <w:i/>
                <w:iCs/>
                <w:sz w:val="18"/>
                <w:szCs w:val="18"/>
              </w:rPr>
              <w:t xml:space="preserve"> </w:t>
            </w:r>
          </w:p>
          <w:p w14:paraId="05B91609" w14:textId="6315C898" w:rsidR="00F50CEB" w:rsidRPr="00593212" w:rsidRDefault="57763FD4" w:rsidP="57763FD4">
            <w:pPr>
              <w:rPr>
                <w:rFonts w:ascii="Arial" w:hAnsi="Arial" w:cs="Arial"/>
                <w:sz w:val="18"/>
                <w:szCs w:val="18"/>
              </w:rPr>
            </w:pPr>
            <w:r w:rsidRPr="57763FD4">
              <w:rPr>
                <w:rFonts w:ascii="Arial" w:hAnsi="Arial" w:cs="Arial"/>
                <w:i/>
                <w:iCs/>
                <w:sz w:val="18"/>
                <w:szCs w:val="18"/>
              </w:rPr>
              <w:t>Ilona Carl, Suchtbeauftragte und Ersthelferin MHFA</w:t>
            </w:r>
          </w:p>
          <w:p w14:paraId="43583071" w14:textId="29CE427B" w:rsidR="001D1D18" w:rsidRPr="00F50CEB" w:rsidRDefault="57763FD4" w:rsidP="57763FD4">
            <w:pPr>
              <w:rPr>
                <w:rFonts w:ascii="Arial" w:hAnsi="Arial" w:cs="Arial"/>
                <w:i/>
                <w:iCs/>
                <w:sz w:val="18"/>
                <w:szCs w:val="18"/>
              </w:rPr>
            </w:pPr>
            <w:r w:rsidRPr="57763FD4">
              <w:rPr>
                <w:rFonts w:ascii="Arial" w:hAnsi="Arial" w:cs="Arial"/>
                <w:color w:val="000000" w:themeColor="text1"/>
                <w:sz w:val="18"/>
                <w:szCs w:val="18"/>
              </w:rPr>
              <w:t>Wenn eine Person stark belastet ist sollten sie dies nicht ignorieren, denn Nichtstun kann die Situation noch verschlimmern. Eine kurze Einführung in die Methoden der ersten Hilfe für psychische Gesundheit nach MHFA (Mental Health First Aid).</w:t>
            </w:r>
            <w:r>
              <w:t xml:space="preserve"> </w:t>
            </w:r>
          </w:p>
        </w:tc>
      </w:tr>
      <w:tr w:rsidR="001D1D18" w:rsidRPr="0009514F" w14:paraId="4F98B662"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2E8017" w14:textId="3099B41B" w:rsidR="001D1D18" w:rsidRPr="0009514F" w:rsidRDefault="57763FD4" w:rsidP="57763FD4">
            <w:pPr>
              <w:jc w:val="center"/>
              <w:rPr>
                <w:rFonts w:ascii="Arial" w:hAnsi="Arial" w:cs="Arial"/>
                <w:sz w:val="18"/>
                <w:szCs w:val="18"/>
              </w:rPr>
            </w:pPr>
            <w:r w:rsidRPr="57763FD4">
              <w:rPr>
                <w:rFonts w:ascii="Arial" w:hAnsi="Arial" w:cs="Arial"/>
                <w:sz w:val="18"/>
                <w:szCs w:val="18"/>
              </w:rPr>
              <w:t>Do. 14.03.24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4BE06AF" w14:textId="77777777" w:rsidR="001D1D18" w:rsidRPr="0009514F" w:rsidRDefault="57763FD4" w:rsidP="57763FD4">
            <w:pPr>
              <w:rPr>
                <w:rFonts w:ascii="Arial" w:eastAsia="Calibri" w:hAnsi="Arial" w:cs="Arial"/>
                <w:b/>
                <w:bCs/>
                <w:sz w:val="18"/>
                <w:szCs w:val="18"/>
              </w:rPr>
            </w:pPr>
            <w:r w:rsidRPr="57763FD4">
              <w:rPr>
                <w:rFonts w:ascii="Arial" w:eastAsia="Calibri" w:hAnsi="Arial" w:cs="Arial"/>
                <w:b/>
                <w:bCs/>
                <w:sz w:val="18"/>
                <w:szCs w:val="18"/>
              </w:rPr>
              <w:t>Erfahrungsaustausch für Sicherheitsbeauftragte</w:t>
            </w:r>
          </w:p>
          <w:p w14:paraId="5913204B" w14:textId="6954805B" w:rsidR="001D1D18" w:rsidRPr="0009514F" w:rsidRDefault="57763FD4" w:rsidP="57763FD4">
            <w:pPr>
              <w:autoSpaceDE w:val="0"/>
              <w:autoSpaceDN w:val="0"/>
              <w:adjustRightInd w:val="0"/>
              <w:jc w:val="both"/>
              <w:rPr>
                <w:rFonts w:ascii="Arial" w:hAnsi="Arial" w:cs="Arial"/>
                <w:i/>
                <w:iCs/>
                <w:sz w:val="18"/>
                <w:szCs w:val="18"/>
              </w:rPr>
            </w:pPr>
            <w:r w:rsidRPr="57763FD4">
              <w:rPr>
                <w:rFonts w:ascii="Arial" w:hAnsi="Arial" w:cs="Arial"/>
                <w:i/>
                <w:iCs/>
                <w:sz w:val="18"/>
                <w:szCs w:val="18"/>
              </w:rPr>
              <w:t>Sprecherteam SiBe (UMG) und G.Jansen/P.Heinze Sprecher der Sicherheitsbeauftragten der Universität</w:t>
            </w:r>
          </w:p>
          <w:p w14:paraId="1DF4B38C" w14:textId="25813BEE" w:rsidR="001D1D18" w:rsidRPr="0009514F" w:rsidRDefault="57763FD4" w:rsidP="57763FD4">
            <w:pPr>
              <w:jc w:val="both"/>
              <w:rPr>
                <w:rFonts w:ascii="Arial" w:hAnsi="Arial" w:cs="Arial"/>
                <w:sz w:val="18"/>
                <w:szCs w:val="18"/>
              </w:rPr>
            </w:pPr>
            <w:r w:rsidRPr="57763FD4">
              <w:rPr>
                <w:rFonts w:ascii="Arial" w:hAnsi="Arial" w:cs="Arial"/>
                <w:sz w:val="18"/>
                <w:szCs w:val="18"/>
              </w:rPr>
              <w:t>Als Sicherheitsbeauftragte</w:t>
            </w:r>
            <w:r w:rsidR="00BB437E">
              <w:rPr>
                <w:rFonts w:ascii="Arial" w:hAnsi="Arial" w:cs="Arial"/>
                <w:sz w:val="18"/>
                <w:szCs w:val="18"/>
              </w:rPr>
              <w:t>®</w:t>
            </w:r>
            <w:r w:rsidRPr="57763FD4">
              <w:rPr>
                <w:rFonts w:ascii="Arial" w:hAnsi="Arial" w:cs="Arial"/>
                <w:sz w:val="18"/>
                <w:szCs w:val="18"/>
              </w:rPr>
              <w:t xml:space="preserve"> haben Sie vielleicht Fragen, bei denen es nicht nur um fachliche Anliegen geht. Wie spreche ich mit den Vorgesetzten und </w:t>
            </w:r>
            <w:proofErr w:type="gramStart"/>
            <w:r w:rsidRPr="57763FD4">
              <w:rPr>
                <w:rFonts w:ascii="Arial" w:hAnsi="Arial" w:cs="Arial"/>
                <w:sz w:val="18"/>
                <w:szCs w:val="18"/>
              </w:rPr>
              <w:t>den Kolleg</w:t>
            </w:r>
            <w:proofErr w:type="gramEnd"/>
            <w:r w:rsidRPr="57763FD4">
              <w:rPr>
                <w:rFonts w:ascii="Arial" w:hAnsi="Arial" w:cs="Arial"/>
                <w:sz w:val="18"/>
                <w:szCs w:val="18"/>
              </w:rPr>
              <w:t>*Innen über Sicherheitsprobleme? Welche Möglichkeiten bieten sich für Veränderungen? Dabei kann es einfach nur mal darum gehen, dass wir uns gegenseitig kennen lernen.</w:t>
            </w:r>
          </w:p>
        </w:tc>
      </w:tr>
      <w:tr w:rsidR="001D1D18" w:rsidRPr="002B65AF" w14:paraId="7DE31FCE"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81BB13" w14:textId="0D480C63" w:rsidR="001D1D18" w:rsidRPr="002B65AF"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Mo. 18.03.24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4414105" w14:textId="155A3B66" w:rsidR="001D1D18" w:rsidRPr="0036078F" w:rsidRDefault="57763FD4" w:rsidP="57763FD4">
            <w:pPr>
              <w:jc w:val="both"/>
              <w:rPr>
                <w:rFonts w:ascii="Arial" w:hAnsi="Arial" w:cs="Arial"/>
                <w:b/>
                <w:bCs/>
                <w:sz w:val="18"/>
                <w:szCs w:val="18"/>
              </w:rPr>
            </w:pPr>
            <w:r w:rsidRPr="57763FD4">
              <w:rPr>
                <w:rFonts w:ascii="Arial" w:hAnsi="Arial" w:cs="Arial"/>
                <w:b/>
                <w:bCs/>
                <w:sz w:val="18"/>
                <w:szCs w:val="18"/>
              </w:rPr>
              <w:t>GöGebS, Gefährdungsbeurteilung psychischer Belastung</w:t>
            </w:r>
          </w:p>
          <w:p w14:paraId="0EC10CD5" w14:textId="77777777" w:rsidR="001D1D18" w:rsidRPr="0036078F" w:rsidRDefault="57763FD4" w:rsidP="57763FD4">
            <w:pPr>
              <w:jc w:val="both"/>
              <w:rPr>
                <w:rFonts w:ascii="Arial" w:hAnsi="Arial" w:cs="Arial"/>
                <w:i/>
                <w:iCs/>
                <w:sz w:val="18"/>
                <w:szCs w:val="18"/>
              </w:rPr>
            </w:pPr>
            <w:r w:rsidRPr="57763FD4">
              <w:rPr>
                <w:rFonts w:ascii="Arial" w:hAnsi="Arial" w:cs="Arial"/>
                <w:i/>
                <w:iCs/>
                <w:sz w:val="18"/>
                <w:szCs w:val="18"/>
              </w:rPr>
              <w:t>Annett Waltert, Betriebsärztlicher Dienst</w:t>
            </w:r>
          </w:p>
          <w:p w14:paraId="3EF2A650" w14:textId="395BC564" w:rsidR="001D1D18" w:rsidRPr="00400DE9" w:rsidRDefault="57763FD4" w:rsidP="57763FD4">
            <w:pPr>
              <w:rPr>
                <w:rFonts w:ascii="Arial" w:eastAsia="Calibri" w:hAnsi="Arial" w:cs="Arial"/>
                <w:b/>
                <w:bCs/>
                <w:sz w:val="18"/>
                <w:szCs w:val="18"/>
              </w:rPr>
            </w:pPr>
            <w:r w:rsidRPr="57763FD4">
              <w:rPr>
                <w:rFonts w:ascii="Arial" w:eastAsia="Arial" w:hAnsi="Arial" w:cs="Arial"/>
                <w:sz w:val="18"/>
                <w:szCs w:val="18"/>
              </w:rPr>
              <w:t>Die Gefährdungsbeurteilung psychischer Belastung ist ein Teil der Gefährdungsbeurteilung. Das Arbeitsschutzgesetz verpflichtet verantwortliche Personen zu ihrer Durchführung. Im Seminar werden Begriffe wie „psychische Belastung“ und „psychische Beanspruchung“ erläutert, Handlungsfelder im Zusammenhang mit psychischen Belastungen dargestellt und Wege zur Umsetzung der Gefährdungsbeurteilung aufgezeigt.</w:t>
            </w:r>
          </w:p>
        </w:tc>
      </w:tr>
      <w:tr w:rsidR="001D1D18" w:rsidRPr="002B65AF" w14:paraId="20BEF70B"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CD1FEFB" w14:textId="59181465" w:rsidR="001D1D18" w:rsidRPr="002B65AF"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Do. 21.03.24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3F2F9DA1" w14:textId="2C9015CF" w:rsidR="001D1D18" w:rsidRPr="00400DE9" w:rsidRDefault="57763FD4" w:rsidP="57763FD4">
            <w:pPr>
              <w:rPr>
                <w:rFonts w:ascii="Arial" w:hAnsi="Arial" w:cs="Arial"/>
                <w:color w:val="000000" w:themeColor="text1"/>
                <w:sz w:val="18"/>
                <w:szCs w:val="18"/>
              </w:rPr>
            </w:pPr>
            <w:r w:rsidRPr="57763FD4">
              <w:rPr>
                <w:rFonts w:ascii="Arial" w:hAnsi="Arial" w:cs="Arial"/>
                <w:b/>
                <w:bCs/>
                <w:color w:val="000000" w:themeColor="text1"/>
                <w:sz w:val="18"/>
                <w:szCs w:val="18"/>
              </w:rPr>
              <w:t>Arbeits- und Wegeunfälle</w:t>
            </w:r>
            <w:r w:rsidR="5013CEFB">
              <w:br/>
            </w:r>
            <w:r w:rsidRPr="57763FD4">
              <w:rPr>
                <w:rFonts w:ascii="Arial" w:hAnsi="Arial" w:cs="Arial"/>
                <w:i/>
                <w:iCs/>
                <w:color w:val="000000" w:themeColor="text1"/>
                <w:sz w:val="18"/>
                <w:szCs w:val="18"/>
              </w:rPr>
              <w:t>Dipl.-Ing. Silke Kobbe, Sicherheitswesen/Umweltschutz</w:t>
            </w:r>
            <w:r w:rsidR="5013CEFB">
              <w:br/>
            </w:r>
            <w:r w:rsidRPr="57763FD4">
              <w:rPr>
                <w:rFonts w:ascii="Arial" w:hAnsi="Arial" w:cs="Arial"/>
                <w:color w:val="000000" w:themeColor="text1"/>
                <w:sz w:val="18"/>
                <w:szCs w:val="18"/>
              </w:rPr>
              <w:t>Neben den gesetzlichen Grundlagen (Welche Voraussetzungen gelten für die Anerkennung von Arbeits- und Wegeunfällen? Welche Anzeige- und Meldepflichten bzw. Mitwirkungspflichten sind zu beachten?) wird vor allem der interne Meldeablauf an Universität und UMG behandelt.</w:t>
            </w:r>
          </w:p>
        </w:tc>
      </w:tr>
      <w:tr w:rsidR="0036078F" w:rsidRPr="0036078F" w14:paraId="62878244"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12D9C2" w14:textId="039D57A7" w:rsidR="001D1D18" w:rsidRPr="0036078F" w:rsidRDefault="57763FD4" w:rsidP="57763FD4">
            <w:pPr>
              <w:jc w:val="center"/>
              <w:rPr>
                <w:rFonts w:ascii="Arial" w:hAnsi="Arial" w:cs="Arial"/>
                <w:sz w:val="18"/>
                <w:szCs w:val="18"/>
              </w:rPr>
            </w:pPr>
            <w:r w:rsidRPr="57763FD4">
              <w:rPr>
                <w:rFonts w:ascii="Arial" w:hAnsi="Arial" w:cs="Arial"/>
                <w:sz w:val="18"/>
                <w:szCs w:val="18"/>
              </w:rPr>
              <w:t>Mo. 25.03.24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E38EFB3" w14:textId="77777777" w:rsidR="001D1D18" w:rsidRPr="0036078F" w:rsidRDefault="57763FD4" w:rsidP="57763FD4">
            <w:pPr>
              <w:rPr>
                <w:rFonts w:ascii="Arial" w:hAnsi="Arial" w:cs="Arial"/>
                <w:b/>
                <w:bCs/>
                <w:sz w:val="18"/>
                <w:szCs w:val="18"/>
              </w:rPr>
            </w:pPr>
            <w:r w:rsidRPr="57763FD4">
              <w:rPr>
                <w:rFonts w:ascii="Arial" w:hAnsi="Arial" w:cs="Arial"/>
                <w:b/>
                <w:bCs/>
                <w:sz w:val="18"/>
                <w:szCs w:val="18"/>
              </w:rPr>
              <w:t>Neue Drogen – sind die „Neuen“ harmlos?</w:t>
            </w:r>
          </w:p>
          <w:p w14:paraId="067D28F4" w14:textId="77777777" w:rsidR="001D1D18" w:rsidRPr="0036078F" w:rsidRDefault="57763FD4" w:rsidP="57763FD4">
            <w:pPr>
              <w:rPr>
                <w:rFonts w:ascii="Arial" w:hAnsi="Arial" w:cs="Arial"/>
                <w:i/>
                <w:iCs/>
                <w:sz w:val="18"/>
                <w:szCs w:val="18"/>
              </w:rPr>
            </w:pPr>
            <w:r w:rsidRPr="57763FD4">
              <w:rPr>
                <w:rFonts w:ascii="Arial" w:hAnsi="Arial" w:cs="Arial"/>
                <w:i/>
                <w:iCs/>
                <w:sz w:val="18"/>
                <w:szCs w:val="18"/>
              </w:rPr>
              <w:t>Dr. med. Dieter Müller, Betriebsärztlicher Dienst</w:t>
            </w:r>
          </w:p>
          <w:p w14:paraId="2A38DD1E" w14:textId="56E7752A" w:rsidR="001D1D18" w:rsidRPr="0036078F" w:rsidRDefault="57763FD4" w:rsidP="57763FD4">
            <w:pPr>
              <w:pStyle w:val="Default"/>
              <w:jc w:val="both"/>
              <w:rPr>
                <w:color w:val="auto"/>
                <w:sz w:val="18"/>
                <w:szCs w:val="18"/>
              </w:rPr>
            </w:pPr>
            <w:r w:rsidRPr="57763FD4">
              <w:rPr>
                <w:color w:val="auto"/>
                <w:sz w:val="18"/>
                <w:szCs w:val="18"/>
              </w:rPr>
              <w:t>Das Angebot von Suchtmitteln ist vielfältig und in stetigem Wandel. Neben Alkohol werden zahlreiche neue Wirkstoffe in neuen Produkten angeboten und sind problemlos erhältlich. Es soll ein Blick auf die aktuelle Situation und die möglichen gesundheitlichen Risiken geworfen werden.</w:t>
            </w:r>
          </w:p>
        </w:tc>
      </w:tr>
      <w:tr w:rsidR="001D1D18" w:rsidRPr="002B65AF" w14:paraId="33A402B4" w14:textId="77777777" w:rsidTr="57763FD4">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610E06" w14:textId="36087B19" w:rsidR="001D1D18" w:rsidRPr="00364AEE"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Do. 28.03.24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0BE4F5A2" w14:textId="77777777" w:rsidR="007022EC" w:rsidRPr="007022EC" w:rsidRDefault="57763FD4" w:rsidP="57763FD4">
            <w:pPr>
              <w:rPr>
                <w:rFonts w:ascii="Arial" w:hAnsi="Arial" w:cs="Arial"/>
                <w:b/>
                <w:bCs/>
                <w:color w:val="000000" w:themeColor="text1"/>
                <w:sz w:val="18"/>
                <w:szCs w:val="18"/>
              </w:rPr>
            </w:pPr>
            <w:r w:rsidRPr="57763FD4">
              <w:rPr>
                <w:rFonts w:ascii="Arial" w:hAnsi="Arial" w:cs="Arial"/>
                <w:b/>
                <w:bCs/>
                <w:color w:val="000000" w:themeColor="text1"/>
                <w:sz w:val="18"/>
                <w:szCs w:val="18"/>
              </w:rPr>
              <w:t xml:space="preserve">Biologische Sicherheit, Schwerpunkt Labore: Gentechnik, Biostoffe usw. </w:t>
            </w:r>
          </w:p>
          <w:p w14:paraId="16276D26" w14:textId="0193192F" w:rsidR="00593212" w:rsidRDefault="57763FD4" w:rsidP="57763FD4">
            <w:pPr>
              <w:rPr>
                <w:rFonts w:ascii="Arial" w:hAnsi="Arial" w:cs="Arial"/>
                <w:color w:val="000000" w:themeColor="text1"/>
                <w:sz w:val="18"/>
                <w:szCs w:val="18"/>
              </w:rPr>
            </w:pPr>
            <w:r w:rsidRPr="57763FD4">
              <w:rPr>
                <w:rFonts w:ascii="Arial" w:hAnsi="Arial" w:cs="Arial"/>
                <w:i/>
                <w:iCs/>
                <w:color w:val="000000" w:themeColor="text1"/>
                <w:sz w:val="18"/>
                <w:szCs w:val="18"/>
              </w:rPr>
              <w:t>Dr. Sonja Voget, Sicherheitswesen/Umweltschutz</w:t>
            </w:r>
          </w:p>
          <w:p w14:paraId="5363B859" w14:textId="4BD3C488" w:rsidR="001D1D18" w:rsidRPr="007022EC" w:rsidRDefault="57763FD4" w:rsidP="57763FD4">
            <w:pPr>
              <w:rPr>
                <w:rFonts w:ascii="Times New Roman" w:eastAsia="Times New Roman" w:hAnsi="Times New Roman" w:cs="Times New Roman"/>
                <w:sz w:val="24"/>
                <w:szCs w:val="24"/>
              </w:rPr>
            </w:pPr>
            <w:r w:rsidRPr="57763FD4">
              <w:rPr>
                <w:rFonts w:ascii="Arial" w:hAnsi="Arial" w:cs="Arial"/>
                <w:color w:val="000000" w:themeColor="text1"/>
                <w:sz w:val="18"/>
                <w:szCs w:val="18"/>
              </w:rPr>
              <w:t>Im Seminar werden grundlegende Informationen zu wechselnden Themen vermittelt und aktuelle Entwicklungen aufgegriffen. Anhand von Beispielen und Fotos werden zudem Mängel, aber auch positive Beispiele, aus Kontrollen vorgestellt. Gleichzeitig dient die Veranstaltung dem Erfahrungsaustausch.</w:t>
            </w:r>
          </w:p>
        </w:tc>
      </w:tr>
    </w:tbl>
    <w:p w14:paraId="053F897F" w14:textId="2B4F2142" w:rsidR="00663FB5" w:rsidRPr="002B65AF" w:rsidRDefault="57763FD4" w:rsidP="57763FD4">
      <w:pPr>
        <w:spacing w:before="120" w:after="120" w:line="240" w:lineRule="auto"/>
        <w:rPr>
          <w:rFonts w:ascii="Arial" w:hAnsi="Arial" w:cs="Arial"/>
        </w:rPr>
      </w:pPr>
      <w:r w:rsidRPr="57763FD4">
        <w:rPr>
          <w:rFonts w:ascii="Arial" w:hAnsi="Arial" w:cs="Arial"/>
          <w:highlight w:val="yellow"/>
        </w:rPr>
        <w:t>Seminarblock Sommer/Herbst 2024</w:t>
      </w:r>
    </w:p>
    <w:tbl>
      <w:tblPr>
        <w:tblStyle w:val="Tabellenraster"/>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9355"/>
      </w:tblGrid>
      <w:tr w:rsidR="00732EC0" w:rsidRPr="0009514F" w14:paraId="33626B8D"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88DA28" w14:textId="614134EA" w:rsidR="00732EC0" w:rsidRPr="0009514F" w:rsidRDefault="00732EC0" w:rsidP="00142288">
            <w:pPr>
              <w:jc w:val="center"/>
              <w:rPr>
                <w:rFonts w:ascii="Arial" w:hAnsi="Arial" w:cs="Arial"/>
                <w:sz w:val="20"/>
                <w:szCs w:val="20"/>
              </w:rPr>
            </w:pPr>
            <w:r w:rsidRPr="57763FD4">
              <w:rPr>
                <w:rFonts w:ascii="Arial" w:hAnsi="Arial" w:cs="Arial"/>
                <w:sz w:val="18"/>
                <w:szCs w:val="18"/>
                <w:lang w:val="en-US"/>
              </w:rPr>
              <w:t xml:space="preserve">Do. </w:t>
            </w:r>
            <w:r>
              <w:rPr>
                <w:rFonts w:ascii="Arial" w:hAnsi="Arial" w:cs="Arial"/>
                <w:sz w:val="18"/>
                <w:szCs w:val="18"/>
                <w:lang w:val="en-US"/>
              </w:rPr>
              <w:t>0</w:t>
            </w:r>
            <w:r w:rsidRPr="57763FD4">
              <w:rPr>
                <w:rFonts w:ascii="Arial" w:hAnsi="Arial" w:cs="Arial"/>
                <w:sz w:val="18"/>
                <w:szCs w:val="18"/>
                <w:lang w:val="en-US"/>
              </w:rPr>
              <w:t>5.0</w:t>
            </w:r>
            <w:r>
              <w:rPr>
                <w:rFonts w:ascii="Arial" w:hAnsi="Arial" w:cs="Arial"/>
                <w:sz w:val="18"/>
                <w:szCs w:val="18"/>
                <w:lang w:val="en-US"/>
              </w:rPr>
              <w:t>8</w:t>
            </w:r>
            <w:r w:rsidRPr="57763FD4">
              <w:rPr>
                <w:rFonts w:ascii="Arial" w:hAnsi="Arial" w:cs="Arial"/>
                <w:sz w:val="18"/>
                <w:szCs w:val="18"/>
                <w:lang w:val="en-US"/>
              </w:rPr>
              <w:t>.24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52617B5" w14:textId="77777777" w:rsidR="00732EC0" w:rsidRPr="0009514F" w:rsidRDefault="00732EC0" w:rsidP="00142288">
            <w:pPr>
              <w:jc w:val="both"/>
              <w:rPr>
                <w:rFonts w:ascii="Arial" w:eastAsia="Arial" w:hAnsi="Arial" w:cs="Arial"/>
                <w:sz w:val="18"/>
                <w:szCs w:val="18"/>
              </w:rPr>
            </w:pPr>
            <w:r w:rsidRPr="57763FD4">
              <w:rPr>
                <w:rFonts w:ascii="Arial" w:eastAsia="Arial" w:hAnsi="Arial" w:cs="Arial"/>
                <w:b/>
                <w:bCs/>
                <w:sz w:val="18"/>
                <w:szCs w:val="18"/>
              </w:rPr>
              <w:t>Gefahrgut – Unterweisung für den Versand von biologischen/medizinischen Proben</w:t>
            </w:r>
          </w:p>
          <w:p w14:paraId="61685929" w14:textId="77777777" w:rsidR="00732EC0" w:rsidRPr="0009514F" w:rsidRDefault="00732EC0" w:rsidP="00142288">
            <w:pPr>
              <w:jc w:val="both"/>
            </w:pPr>
            <w:r w:rsidRPr="57763FD4">
              <w:rPr>
                <w:rFonts w:ascii="Arial" w:eastAsia="Arial" w:hAnsi="Arial" w:cs="Arial"/>
                <w:i/>
                <w:iCs/>
                <w:sz w:val="18"/>
                <w:szCs w:val="18"/>
              </w:rPr>
              <w:t xml:space="preserve">Dr. M. M. Schaefer, Gefahrgutbeauftragte; Sicherheitswesen/Umweltschutz </w:t>
            </w:r>
          </w:p>
          <w:p w14:paraId="7B317500" w14:textId="77777777" w:rsidR="00732EC0" w:rsidRPr="0009514F" w:rsidRDefault="00732EC0" w:rsidP="00142288">
            <w:pPr>
              <w:jc w:val="both"/>
              <w:rPr>
                <w:rFonts w:ascii="Arial" w:hAnsi="Arial" w:cs="Arial"/>
                <w:sz w:val="18"/>
                <w:szCs w:val="18"/>
              </w:rPr>
            </w:pPr>
            <w:r w:rsidRPr="57763FD4">
              <w:rPr>
                <w:rFonts w:ascii="Arial" w:eastAsia="Arial" w:hAnsi="Arial" w:cs="Arial"/>
                <w:sz w:val="18"/>
                <w:szCs w:val="18"/>
              </w:rPr>
              <w:t>Gefährliche Güter, die beim Transport zu einer Gefahr für Gesundheit, Natur und Umwelt werden können, sind Gefahrgut und unterliegen strengen Vorschriften. Dies kann in vielen Fällen auf den Versand von biologischen/medizinischen Proben zutreffen. An praktischen Beispielen werden Verpacken, Kennzeichnen sowie das Ausstellen von geforderten Unterlagen für den Versand demonstriert.</w:t>
            </w:r>
          </w:p>
        </w:tc>
      </w:tr>
      <w:tr w:rsidR="00663FB5" w:rsidRPr="002B65AF" w14:paraId="17F22004"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6427B6" w14:textId="3EC30847" w:rsidR="00663FB5" w:rsidRPr="002B65AF" w:rsidRDefault="57763FD4" w:rsidP="57763FD4">
            <w:pPr>
              <w:jc w:val="center"/>
              <w:rPr>
                <w:rFonts w:ascii="Arial" w:hAnsi="Arial" w:cs="Arial"/>
                <w:color w:val="000000" w:themeColor="text1"/>
                <w:sz w:val="18"/>
                <w:szCs w:val="18"/>
                <w:lang w:val="en-US"/>
              </w:rPr>
            </w:pPr>
            <w:r w:rsidRPr="57763FD4">
              <w:rPr>
                <w:rFonts w:ascii="Arial" w:hAnsi="Arial" w:cs="Arial"/>
                <w:color w:val="000000" w:themeColor="text1"/>
                <w:sz w:val="18"/>
                <w:szCs w:val="18"/>
                <w:lang w:val="en-US"/>
              </w:rPr>
              <w:lastRenderedPageBreak/>
              <w:t>Do. 15.08.24</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20296" w14:textId="77777777" w:rsidR="00663FB5" w:rsidRPr="00BB437E" w:rsidRDefault="57763FD4" w:rsidP="57763FD4">
            <w:pPr>
              <w:jc w:val="both"/>
              <w:rPr>
                <w:rFonts w:ascii="Arial" w:hAnsi="Arial" w:cs="Arial"/>
                <w:b/>
                <w:bCs/>
                <w:sz w:val="18"/>
                <w:szCs w:val="18"/>
              </w:rPr>
            </w:pPr>
            <w:r w:rsidRPr="00BB437E">
              <w:rPr>
                <w:rFonts w:ascii="Arial" w:hAnsi="Arial" w:cs="Arial"/>
                <w:b/>
                <w:bCs/>
                <w:sz w:val="18"/>
                <w:szCs w:val="18"/>
              </w:rPr>
              <w:t>GöGebS, Gefährdungsbeurteilung psychischer Belastung</w:t>
            </w:r>
          </w:p>
          <w:p w14:paraId="3E8FDA85" w14:textId="77777777" w:rsidR="00663FB5" w:rsidRPr="00BB437E" w:rsidRDefault="57763FD4" w:rsidP="57763FD4">
            <w:pPr>
              <w:jc w:val="both"/>
              <w:rPr>
                <w:rFonts w:ascii="Arial" w:hAnsi="Arial" w:cs="Arial"/>
                <w:i/>
                <w:iCs/>
                <w:sz w:val="18"/>
                <w:szCs w:val="18"/>
              </w:rPr>
            </w:pPr>
            <w:r w:rsidRPr="00BB437E">
              <w:rPr>
                <w:rFonts w:ascii="Arial" w:hAnsi="Arial" w:cs="Arial"/>
                <w:i/>
                <w:iCs/>
                <w:sz w:val="18"/>
                <w:szCs w:val="18"/>
              </w:rPr>
              <w:t>Marta Soja, Betriebsärztlicher Dienst</w:t>
            </w:r>
          </w:p>
          <w:p w14:paraId="01543E99" w14:textId="3D1D0AD5" w:rsidR="00663FB5" w:rsidRPr="00BB437E" w:rsidRDefault="57763FD4" w:rsidP="57763FD4">
            <w:pPr>
              <w:jc w:val="both"/>
              <w:rPr>
                <w:rFonts w:ascii="Arial" w:eastAsia="Arial" w:hAnsi="Arial" w:cs="Arial"/>
                <w:b/>
                <w:bCs/>
                <w:sz w:val="18"/>
                <w:szCs w:val="18"/>
              </w:rPr>
            </w:pPr>
            <w:r w:rsidRPr="00BB437E">
              <w:rPr>
                <w:rFonts w:ascii="Arial" w:eastAsia="Arial" w:hAnsi="Arial" w:cs="Arial"/>
                <w:sz w:val="18"/>
                <w:szCs w:val="18"/>
              </w:rPr>
              <w:t>Die Gefährdungsbeurteilung psychischer Belastung ist ein Teil der Gefährdungsbeurteilung. Das Arbeitsschutzgesetz verpflichtet verantwortliche Personen zu ihrer Durchführung. Im Seminar werden Begriffe wie „psychische Belastung“ und „psychische Beanspruchung“ erläutert, Handlungsfelder im Zusammenhang mit psychischen Belastungen dargestellt und Wege zur Umsetzung der Gefährdungsbeurteilung aufgezeigt.</w:t>
            </w:r>
          </w:p>
        </w:tc>
      </w:tr>
      <w:tr w:rsidR="00663FB5" w:rsidRPr="002B65AF" w14:paraId="2709D13C"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517ED8" w14:textId="3EACB26E" w:rsidR="00663FB5" w:rsidRPr="002B65AF" w:rsidRDefault="57763FD4" w:rsidP="57763FD4">
            <w:pPr>
              <w:jc w:val="center"/>
              <w:rPr>
                <w:rFonts w:ascii="Arial" w:hAnsi="Arial" w:cs="Arial"/>
                <w:color w:val="000000" w:themeColor="text1"/>
                <w:sz w:val="18"/>
                <w:szCs w:val="18"/>
                <w:lang w:val="en-US"/>
              </w:rPr>
            </w:pPr>
            <w:r w:rsidRPr="57763FD4">
              <w:rPr>
                <w:rFonts w:ascii="Arial" w:hAnsi="Arial" w:cs="Arial"/>
                <w:color w:val="000000" w:themeColor="text1"/>
                <w:sz w:val="18"/>
                <w:szCs w:val="18"/>
                <w:lang w:val="en-US"/>
              </w:rPr>
              <w:t>Do. 22.08.24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0F2AB600" w14:textId="5138FE3E" w:rsidR="00663FB5" w:rsidRPr="00BB437E" w:rsidRDefault="57763FD4" w:rsidP="57763FD4">
            <w:pPr>
              <w:jc w:val="both"/>
              <w:rPr>
                <w:rFonts w:ascii="Arial" w:eastAsia="Arial" w:hAnsi="Arial" w:cs="Arial"/>
                <w:sz w:val="18"/>
                <w:szCs w:val="18"/>
              </w:rPr>
            </w:pPr>
            <w:r w:rsidRPr="00BB437E">
              <w:rPr>
                <w:rFonts w:ascii="Arial" w:eastAsia="Arial" w:hAnsi="Arial" w:cs="Arial"/>
                <w:b/>
                <w:bCs/>
                <w:sz w:val="18"/>
                <w:szCs w:val="18"/>
              </w:rPr>
              <w:t>Mobiles Arbeiten und Arbeitsschutz</w:t>
            </w:r>
            <w:r w:rsidRPr="00BB437E">
              <w:rPr>
                <w:rFonts w:ascii="Arial" w:eastAsia="Arial" w:hAnsi="Arial" w:cs="Arial"/>
                <w:sz w:val="18"/>
                <w:szCs w:val="18"/>
              </w:rPr>
              <w:t xml:space="preserve"> </w:t>
            </w:r>
          </w:p>
          <w:p w14:paraId="6358CF4D" w14:textId="2D561533" w:rsidR="00663FB5" w:rsidRPr="00BB437E" w:rsidRDefault="57763FD4" w:rsidP="57763FD4">
            <w:pPr>
              <w:jc w:val="both"/>
              <w:rPr>
                <w:rFonts w:ascii="Arial" w:eastAsia="Arial" w:hAnsi="Arial" w:cs="Arial"/>
                <w:i/>
                <w:iCs/>
                <w:sz w:val="18"/>
                <w:szCs w:val="18"/>
              </w:rPr>
            </w:pPr>
            <w:r w:rsidRPr="00BB437E">
              <w:rPr>
                <w:rFonts w:ascii="Arial" w:eastAsia="Arial" w:hAnsi="Arial" w:cs="Arial"/>
                <w:i/>
                <w:iCs/>
                <w:sz w:val="18"/>
                <w:szCs w:val="18"/>
              </w:rPr>
              <w:t xml:space="preserve">Boris Selsemeier, Sicherheitswesen/Umweltschutz </w:t>
            </w:r>
          </w:p>
          <w:p w14:paraId="217BD792" w14:textId="75FF1F8A" w:rsidR="00663FB5" w:rsidRPr="00BB437E" w:rsidRDefault="57763FD4" w:rsidP="57763FD4">
            <w:pPr>
              <w:jc w:val="both"/>
              <w:rPr>
                <w:rFonts w:ascii="Arial" w:eastAsia="Arial" w:hAnsi="Arial" w:cs="Arial"/>
                <w:sz w:val="18"/>
                <w:szCs w:val="18"/>
              </w:rPr>
            </w:pPr>
            <w:r w:rsidRPr="00BB437E">
              <w:rPr>
                <w:rFonts w:ascii="Arial" w:eastAsia="Arial" w:hAnsi="Arial" w:cs="Arial"/>
                <w:sz w:val="18"/>
                <w:szCs w:val="18"/>
              </w:rPr>
              <w:t>Nicht erst seit aber vermehrt durch die COVID-19-Pandemie rückt Heimarbeit (mobiles Arbeiten, Tele-arbeit, Homeoffice) immer mehr in den Fokus der Georg-August-Universität. Was alles zu beachten ist, damit das Arbeiten außerhalb der eigenen Dienststelle nicht zur Gefahrenfalle wird, soll in diesem Kurs vermittelt werden.</w:t>
            </w:r>
          </w:p>
        </w:tc>
      </w:tr>
      <w:tr w:rsidR="00663FB5" w:rsidRPr="002B65AF" w14:paraId="17E0A9F1"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154984" w14:textId="20E44311" w:rsidR="00663FB5" w:rsidRPr="002B65AF" w:rsidRDefault="57763FD4" w:rsidP="57763FD4">
            <w:pPr>
              <w:jc w:val="center"/>
              <w:rPr>
                <w:rFonts w:ascii="Arial" w:hAnsi="Arial" w:cs="Arial"/>
                <w:color w:val="000000" w:themeColor="text1"/>
                <w:sz w:val="18"/>
                <w:szCs w:val="18"/>
                <w:lang w:val="en-US"/>
              </w:rPr>
            </w:pPr>
            <w:r w:rsidRPr="57763FD4">
              <w:rPr>
                <w:rFonts w:ascii="Arial" w:hAnsi="Arial" w:cs="Arial"/>
                <w:color w:val="000000" w:themeColor="text1"/>
                <w:sz w:val="18"/>
                <w:szCs w:val="18"/>
                <w:lang w:val="en-US"/>
              </w:rPr>
              <w:t>Mo. 26.08.24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082481FA" w14:textId="08477CDF" w:rsidR="00663FB5" w:rsidRPr="00BB437E" w:rsidRDefault="57763FD4" w:rsidP="57763FD4">
            <w:pPr>
              <w:jc w:val="both"/>
              <w:rPr>
                <w:rFonts w:ascii="Arial" w:eastAsia="Arial" w:hAnsi="Arial" w:cs="Arial"/>
                <w:sz w:val="18"/>
                <w:szCs w:val="18"/>
              </w:rPr>
            </w:pPr>
            <w:r w:rsidRPr="00BB437E">
              <w:rPr>
                <w:rFonts w:ascii="Arial" w:eastAsia="Arial" w:hAnsi="Arial" w:cs="Arial"/>
                <w:b/>
                <w:bCs/>
                <w:sz w:val="18"/>
                <w:szCs w:val="18"/>
              </w:rPr>
              <w:t>Gefährdungsbeurteilung Labore</w:t>
            </w:r>
          </w:p>
          <w:p w14:paraId="3E331F4C" w14:textId="3EA0C8C7" w:rsidR="00663FB5" w:rsidRPr="00BB437E" w:rsidRDefault="57763FD4" w:rsidP="5013CEFB">
            <w:pPr>
              <w:jc w:val="both"/>
              <w:rPr>
                <w:sz w:val="18"/>
                <w:szCs w:val="18"/>
              </w:rPr>
            </w:pPr>
            <w:r w:rsidRPr="00BB437E">
              <w:rPr>
                <w:rFonts w:ascii="Arial" w:eastAsia="Arial" w:hAnsi="Arial" w:cs="Arial"/>
                <w:i/>
                <w:iCs/>
                <w:sz w:val="18"/>
                <w:szCs w:val="18"/>
              </w:rPr>
              <w:t>Boris Selsemeier, Sicherheitswesen/Umweltschutz</w:t>
            </w:r>
            <w:r w:rsidRPr="00BB437E">
              <w:rPr>
                <w:rFonts w:ascii="Times New Roman" w:eastAsia="Times New Roman" w:hAnsi="Times New Roman" w:cs="Times New Roman"/>
                <w:sz w:val="18"/>
                <w:szCs w:val="18"/>
              </w:rPr>
              <w:t xml:space="preserve"> </w:t>
            </w:r>
          </w:p>
          <w:p w14:paraId="31B2151C" w14:textId="6307F960" w:rsidR="00663FB5" w:rsidRPr="00BB437E" w:rsidRDefault="57763FD4" w:rsidP="57763FD4">
            <w:pPr>
              <w:jc w:val="both"/>
              <w:rPr>
                <w:rFonts w:ascii="Arial" w:eastAsia="Arial" w:hAnsi="Arial" w:cs="Arial"/>
                <w:i/>
                <w:iCs/>
                <w:sz w:val="18"/>
                <w:szCs w:val="18"/>
              </w:rPr>
            </w:pPr>
            <w:r w:rsidRPr="00BB437E">
              <w:rPr>
                <w:rFonts w:ascii="Arial" w:eastAsia="Arial" w:hAnsi="Arial" w:cs="Arial"/>
                <w:sz w:val="18"/>
                <w:szCs w:val="18"/>
              </w:rPr>
              <w:t>Die Gefahrstoffverordnung fordert, dass für den Betrieb von und in Laboren eine geeignete und aktuelle Gefähr-dungsbeurteilung vorliegen muss. Aktuelle und hilfreiche GöGebS-Unterlagen werden vorgestellt und diskutiert</w:t>
            </w:r>
            <w:r w:rsidRPr="00BB437E">
              <w:rPr>
                <w:rFonts w:ascii="Times New Roman" w:eastAsia="Times New Roman" w:hAnsi="Times New Roman" w:cs="Times New Roman"/>
                <w:sz w:val="18"/>
                <w:szCs w:val="18"/>
              </w:rPr>
              <w:t>.</w:t>
            </w:r>
          </w:p>
        </w:tc>
      </w:tr>
      <w:tr w:rsidR="00FC4C41" w:rsidRPr="00FC4C41" w14:paraId="0BD9011A"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7B4517" w14:textId="1F0BEA03" w:rsidR="00663FB5" w:rsidRPr="00FC4C41" w:rsidRDefault="57763FD4" w:rsidP="57763FD4">
            <w:pPr>
              <w:jc w:val="center"/>
              <w:rPr>
                <w:rFonts w:ascii="Arial" w:hAnsi="Arial" w:cs="Arial"/>
                <w:sz w:val="18"/>
                <w:szCs w:val="18"/>
                <w:lang w:val="en-US"/>
              </w:rPr>
            </w:pPr>
            <w:r w:rsidRPr="57763FD4">
              <w:rPr>
                <w:rFonts w:ascii="Arial" w:hAnsi="Arial" w:cs="Arial"/>
                <w:sz w:val="18"/>
                <w:szCs w:val="18"/>
              </w:rPr>
              <w:t>Do. 29.08.24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448265A" w14:textId="77777777" w:rsidR="00FC4C41" w:rsidRPr="00BB437E" w:rsidRDefault="57763FD4" w:rsidP="57763FD4">
            <w:pPr>
              <w:rPr>
                <w:rFonts w:ascii="Arial" w:eastAsia="Arial" w:hAnsi="Arial" w:cs="Arial"/>
                <w:b/>
                <w:bCs/>
                <w:sz w:val="18"/>
                <w:szCs w:val="18"/>
              </w:rPr>
            </w:pPr>
            <w:r w:rsidRPr="00BB437E">
              <w:rPr>
                <w:rFonts w:ascii="Arial" w:eastAsia="Arial" w:hAnsi="Arial" w:cs="Arial"/>
                <w:b/>
                <w:bCs/>
                <w:sz w:val="18"/>
                <w:szCs w:val="18"/>
              </w:rPr>
              <w:t>Der Personalrat als Akteur im Arbeits- und Gesundheitsschutz</w:t>
            </w:r>
          </w:p>
          <w:p w14:paraId="2EF412B4" w14:textId="77777777" w:rsidR="00FC4C41" w:rsidRPr="00BB437E" w:rsidRDefault="57763FD4" w:rsidP="57763FD4">
            <w:pPr>
              <w:rPr>
                <w:rFonts w:ascii="Arial" w:eastAsia="Arial" w:hAnsi="Arial" w:cs="Arial"/>
                <w:sz w:val="18"/>
                <w:szCs w:val="18"/>
              </w:rPr>
            </w:pPr>
            <w:r w:rsidRPr="00BB437E">
              <w:rPr>
                <w:rFonts w:ascii="Arial" w:eastAsia="Arial" w:hAnsi="Arial" w:cs="Arial"/>
                <w:i/>
                <w:iCs/>
                <w:sz w:val="18"/>
                <w:szCs w:val="18"/>
              </w:rPr>
              <w:t>Mitglieder des Personalrats (UNI/UMG)</w:t>
            </w:r>
            <w:r w:rsidRPr="00BB437E">
              <w:rPr>
                <w:rFonts w:ascii="Arial" w:eastAsia="Arial" w:hAnsi="Arial" w:cs="Arial"/>
                <w:sz w:val="18"/>
                <w:szCs w:val="18"/>
              </w:rPr>
              <w:t xml:space="preserve"> </w:t>
            </w:r>
          </w:p>
          <w:p w14:paraId="3A167D7D" w14:textId="647E4C38" w:rsidR="00663FB5" w:rsidRPr="00BB437E" w:rsidRDefault="57763FD4" w:rsidP="57763FD4">
            <w:pPr>
              <w:jc w:val="both"/>
              <w:rPr>
                <w:rFonts w:ascii="Arial" w:hAnsi="Arial" w:cs="Arial"/>
                <w:sz w:val="18"/>
                <w:szCs w:val="18"/>
              </w:rPr>
            </w:pPr>
            <w:r w:rsidRPr="00BB437E">
              <w:rPr>
                <w:rFonts w:ascii="Arial" w:hAnsi="Arial" w:cs="Arial"/>
                <w:sz w:val="18"/>
                <w:szCs w:val="18"/>
              </w:rPr>
              <w:t>Die Aufgabe des Personalrats im betrieblichen Arbeits- und Gesundheitsschutz ist es, auf die Einhaltung von Gesetzen und Schutzvorschriften zu achten. Er kann aber auch darüber hinaus gehende Dienstvereinbarungen abschließen und Maßnahmen durchsetzen, die dem Gesundheitsschutz der Beschäftigten dienen. Der Personalrat möchte mit Sicherheitsbeauftragten und Führungskräften konkrete Probleme erörtern und Handlungsoptionen diskutieren.</w:t>
            </w:r>
          </w:p>
        </w:tc>
      </w:tr>
      <w:tr w:rsidR="00663FB5" w:rsidRPr="002B65AF" w14:paraId="7EEC625D"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A798F7" w14:textId="4D8673CF" w:rsidR="00663FB5" w:rsidRPr="00364AEE"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Mo. 02.09.24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0366B81A" w14:textId="77777777" w:rsidR="00E264C1" w:rsidRPr="00BB437E" w:rsidRDefault="57763FD4" w:rsidP="57763FD4">
            <w:pPr>
              <w:autoSpaceDE w:val="0"/>
              <w:autoSpaceDN w:val="0"/>
              <w:adjustRightInd w:val="0"/>
              <w:jc w:val="both"/>
              <w:rPr>
                <w:rFonts w:ascii="Arial" w:hAnsi="Arial" w:cs="Arial"/>
                <w:b/>
                <w:bCs/>
                <w:sz w:val="18"/>
                <w:szCs w:val="18"/>
              </w:rPr>
            </w:pPr>
            <w:r w:rsidRPr="00BB437E">
              <w:rPr>
                <w:rFonts w:ascii="Arial" w:hAnsi="Arial" w:cs="Arial"/>
                <w:b/>
                <w:bCs/>
                <w:sz w:val="18"/>
                <w:szCs w:val="18"/>
              </w:rPr>
              <w:t>GöGebS, Gefährdungsbeurteilung der Arbeitsschutzorganisation</w:t>
            </w:r>
          </w:p>
          <w:p w14:paraId="16B17CB0" w14:textId="77777777" w:rsidR="00E264C1" w:rsidRPr="00BB437E" w:rsidRDefault="00CA1E84" w:rsidP="57763FD4">
            <w:pPr>
              <w:autoSpaceDE w:val="0"/>
              <w:autoSpaceDN w:val="0"/>
              <w:adjustRightInd w:val="0"/>
              <w:jc w:val="both"/>
              <w:rPr>
                <w:rFonts w:ascii="Arial" w:hAnsi="Arial" w:cs="Arial"/>
                <w:i/>
                <w:iCs/>
                <w:sz w:val="18"/>
                <w:szCs w:val="18"/>
              </w:rPr>
            </w:pPr>
            <w:hyperlink r:id="rId16">
              <w:r w:rsidR="57763FD4" w:rsidRPr="00BB437E">
                <w:rPr>
                  <w:rFonts w:ascii="Arial" w:hAnsi="Arial" w:cs="Arial"/>
                  <w:i/>
                  <w:iCs/>
                  <w:sz w:val="18"/>
                  <w:szCs w:val="18"/>
                </w:rPr>
                <w:t>Dipl.-Ing. Rainer Worm</w:t>
              </w:r>
            </w:hyperlink>
            <w:r w:rsidR="57763FD4" w:rsidRPr="00BB437E">
              <w:rPr>
                <w:rFonts w:ascii="Arial" w:hAnsi="Arial" w:cs="Arial"/>
                <w:i/>
                <w:iCs/>
                <w:sz w:val="18"/>
                <w:szCs w:val="18"/>
              </w:rPr>
              <w:t>, Sicherheitswesen/Umweltschutz</w:t>
            </w:r>
          </w:p>
          <w:p w14:paraId="7EA444B2" w14:textId="32092B1A" w:rsidR="00663FB5" w:rsidRPr="00BB437E" w:rsidRDefault="00E264C1" w:rsidP="57763FD4">
            <w:pPr>
              <w:jc w:val="both"/>
              <w:rPr>
                <w:rFonts w:ascii="Arial" w:hAnsi="Arial" w:cs="Arial"/>
                <w:color w:val="000000" w:themeColor="text1"/>
                <w:sz w:val="18"/>
                <w:szCs w:val="18"/>
              </w:rPr>
            </w:pPr>
            <w:r w:rsidRPr="00BB437E">
              <w:rPr>
                <w:rFonts w:ascii="Arial" w:eastAsia="Calibri" w:hAnsi="Arial" w:cs="Arial"/>
                <w:sz w:val="18"/>
                <w:szCs w:val="18"/>
              </w:rPr>
              <w:t>Für die Universität Göttingen einschl. UMG wurde das „</w:t>
            </w:r>
            <w:r w:rsidRPr="00BB437E">
              <w:rPr>
                <w:rFonts w:ascii="Arial" w:eastAsia="Calibri" w:hAnsi="Arial" w:cs="Arial"/>
                <w:sz w:val="18"/>
                <w:szCs w:val="18"/>
                <w:u w:val="single"/>
              </w:rPr>
              <w:t>Gö</w:t>
            </w:r>
            <w:r w:rsidRPr="00BB437E">
              <w:rPr>
                <w:rFonts w:ascii="Arial" w:eastAsia="Calibri" w:hAnsi="Arial" w:cs="Arial"/>
                <w:sz w:val="18"/>
                <w:szCs w:val="18"/>
              </w:rPr>
              <w:t xml:space="preserve">ttinger </w:t>
            </w:r>
            <w:r w:rsidRPr="00BB437E">
              <w:rPr>
                <w:rFonts w:ascii="Arial" w:eastAsia="Calibri" w:hAnsi="Arial" w:cs="Arial"/>
                <w:sz w:val="18"/>
                <w:szCs w:val="18"/>
                <w:u w:val="single"/>
              </w:rPr>
              <w:t>Ge</w:t>
            </w:r>
            <w:r w:rsidRPr="00BB437E">
              <w:rPr>
                <w:rFonts w:ascii="Arial" w:eastAsia="Calibri" w:hAnsi="Arial" w:cs="Arial"/>
                <w:sz w:val="18"/>
                <w:szCs w:val="18"/>
              </w:rPr>
              <w:t>fährdungs</w:t>
            </w:r>
            <w:r w:rsidRPr="00BB437E">
              <w:rPr>
                <w:rFonts w:ascii="Arial" w:eastAsia="Calibri" w:hAnsi="Arial" w:cs="Arial"/>
                <w:sz w:val="18"/>
                <w:szCs w:val="18"/>
              </w:rPr>
              <w:softHyphen/>
            </w:r>
            <w:r w:rsidRPr="00BB437E">
              <w:rPr>
                <w:rFonts w:ascii="Arial" w:eastAsia="Calibri" w:hAnsi="Arial" w:cs="Arial"/>
                <w:sz w:val="18"/>
                <w:szCs w:val="18"/>
                <w:u w:val="single"/>
              </w:rPr>
              <w:t>b</w:t>
            </w:r>
            <w:r w:rsidRPr="00BB437E">
              <w:rPr>
                <w:rFonts w:ascii="Arial" w:eastAsia="Calibri" w:hAnsi="Arial" w:cs="Arial"/>
                <w:sz w:val="18"/>
                <w:szCs w:val="18"/>
              </w:rPr>
              <w:t>e</w:t>
            </w:r>
            <w:r w:rsidRPr="00BB437E">
              <w:rPr>
                <w:rFonts w:ascii="Arial" w:eastAsia="Calibri" w:hAnsi="Arial" w:cs="Arial"/>
                <w:sz w:val="18"/>
                <w:szCs w:val="18"/>
              </w:rPr>
              <w:softHyphen/>
              <w:t>urteilungs</w:t>
            </w:r>
            <w:r w:rsidRPr="00BB437E">
              <w:rPr>
                <w:rFonts w:ascii="Arial" w:eastAsia="Calibri" w:hAnsi="Arial" w:cs="Arial"/>
                <w:sz w:val="18"/>
                <w:szCs w:val="18"/>
              </w:rPr>
              <w:softHyphen/>
            </w:r>
            <w:r w:rsidRPr="00BB437E">
              <w:rPr>
                <w:rFonts w:ascii="Arial" w:eastAsia="Calibri" w:hAnsi="Arial" w:cs="Arial"/>
                <w:sz w:val="18"/>
                <w:szCs w:val="18"/>
                <w:u w:val="single"/>
              </w:rPr>
              <w:t>s</w:t>
            </w:r>
            <w:r w:rsidRPr="00BB437E">
              <w:rPr>
                <w:rFonts w:ascii="Arial" w:eastAsia="Calibri" w:hAnsi="Arial" w:cs="Arial"/>
                <w:sz w:val="18"/>
                <w:szCs w:val="18"/>
              </w:rPr>
              <w:t>ystem“ (GöGebS) entwickelt. Für alle Einrichtungen ist jeweils die GBU Arbeitsschutzorganisation zu erstellen und aktuell zu halten. Was genau und wie dokumentiert werden soll, wird in diesem Seminar vorgestellt.</w:t>
            </w:r>
          </w:p>
        </w:tc>
      </w:tr>
      <w:tr w:rsidR="00663FB5" w:rsidRPr="002B65AF" w14:paraId="479BDB29"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C436A" w14:textId="41339108" w:rsidR="00663FB5" w:rsidRPr="002B65AF"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Do. 05.09.24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A71C491" w14:textId="77777777" w:rsidR="00266C82" w:rsidRPr="00BB437E" w:rsidRDefault="57763FD4" w:rsidP="57763FD4">
            <w:pPr>
              <w:pStyle w:val="Default"/>
              <w:rPr>
                <w:sz w:val="18"/>
                <w:szCs w:val="18"/>
              </w:rPr>
            </w:pPr>
            <w:r w:rsidRPr="00BB437E">
              <w:rPr>
                <w:b/>
                <w:bCs/>
                <w:sz w:val="18"/>
                <w:szCs w:val="18"/>
              </w:rPr>
              <w:t xml:space="preserve">Sicherer Arbeitsweg </w:t>
            </w:r>
          </w:p>
          <w:p w14:paraId="798EF8EA" w14:textId="77777777" w:rsidR="00266C82" w:rsidRPr="00BB437E" w:rsidRDefault="57763FD4" w:rsidP="57763FD4">
            <w:pPr>
              <w:pStyle w:val="Default"/>
              <w:rPr>
                <w:sz w:val="18"/>
                <w:szCs w:val="18"/>
              </w:rPr>
            </w:pPr>
            <w:r w:rsidRPr="00BB437E">
              <w:rPr>
                <w:i/>
                <w:iCs/>
                <w:sz w:val="18"/>
                <w:szCs w:val="18"/>
              </w:rPr>
              <w:t xml:space="preserve">Andreas Kochinke, Sicherheitswesen/Umweltschutz </w:t>
            </w:r>
          </w:p>
          <w:p w14:paraId="5C230C4D" w14:textId="7CF02E27" w:rsidR="00663FB5" w:rsidRPr="00BB437E" w:rsidRDefault="57763FD4" w:rsidP="57763FD4">
            <w:pPr>
              <w:jc w:val="both"/>
              <w:rPr>
                <w:rFonts w:ascii="Arial" w:hAnsi="Arial" w:cs="Arial"/>
                <w:color w:val="000000" w:themeColor="text1"/>
                <w:sz w:val="18"/>
                <w:szCs w:val="18"/>
              </w:rPr>
            </w:pPr>
            <w:r w:rsidRPr="00BB437E">
              <w:rPr>
                <w:rFonts w:ascii="Arial" w:hAnsi="Arial" w:cs="Arial"/>
                <w:sz w:val="18"/>
                <w:szCs w:val="18"/>
              </w:rPr>
              <w:t>Im Herbst und Winter muss der Arbeitsweg vielfach im Dunkeln zurückgelegt werden. Das Wetter wird kühler, nass und winterlich. Die Unfallrisiken auf der Wegstrecke erhöhen sich für alle, ob Fußgänger, Radfahrer, Autofahrer oder Nutzer der Öffentlichen Verkehrsmittel. Sicheres Ankommen hat für uns alle oberste Priorität. In Anbetracht der Vielzahl der Wegeunfälle macht es Sinn, das Thema in der nächsten Unterweisung oder Besprechung aufzugreifen!</w:t>
            </w:r>
          </w:p>
        </w:tc>
      </w:tr>
      <w:tr w:rsidR="00663FB5" w:rsidRPr="002B65AF" w14:paraId="07D105B3"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FBA946" w14:textId="78D4607E" w:rsidR="00663FB5" w:rsidRPr="002B65AF"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Mo. 09.09.24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34D8F4F8" w14:textId="77777777" w:rsidR="003E30D2" w:rsidRPr="00BB437E" w:rsidRDefault="57763FD4" w:rsidP="57763FD4">
            <w:pPr>
              <w:rPr>
                <w:rFonts w:ascii="Arial" w:hAnsi="Arial" w:cs="Arial"/>
                <w:b/>
                <w:bCs/>
                <w:color w:val="000000" w:themeColor="text1"/>
                <w:sz w:val="18"/>
                <w:szCs w:val="18"/>
              </w:rPr>
            </w:pPr>
            <w:r w:rsidRPr="00BB437E">
              <w:rPr>
                <w:rFonts w:ascii="Arial" w:hAnsi="Arial" w:cs="Arial"/>
                <w:b/>
                <w:bCs/>
                <w:color w:val="000000" w:themeColor="text1"/>
                <w:sz w:val="18"/>
                <w:szCs w:val="18"/>
              </w:rPr>
              <w:t xml:space="preserve">Gefahrgut: Transport von Gefahrgütern </w:t>
            </w:r>
          </w:p>
          <w:p w14:paraId="023A9009" w14:textId="77777777" w:rsidR="003E30D2" w:rsidRPr="00BB437E" w:rsidRDefault="57763FD4" w:rsidP="57763FD4">
            <w:pPr>
              <w:rPr>
                <w:rFonts w:ascii="Arial" w:hAnsi="Arial" w:cs="Arial"/>
                <w:i/>
                <w:iCs/>
                <w:color w:val="000000" w:themeColor="text1"/>
                <w:sz w:val="18"/>
                <w:szCs w:val="18"/>
              </w:rPr>
            </w:pPr>
            <w:r w:rsidRPr="00BB437E">
              <w:rPr>
                <w:rFonts w:ascii="Arial" w:hAnsi="Arial" w:cs="Arial"/>
                <w:i/>
                <w:iCs/>
                <w:color w:val="000000" w:themeColor="text1"/>
                <w:sz w:val="18"/>
                <w:szCs w:val="18"/>
              </w:rPr>
              <w:t xml:space="preserve">Dr. J. Hoßbach, Gefahrgutbeauftragter, Sicherheitswesen/Umweltschutz </w:t>
            </w:r>
          </w:p>
          <w:p w14:paraId="72998D5C" w14:textId="1BB456C1" w:rsidR="00663FB5" w:rsidRPr="00BB437E" w:rsidRDefault="57763FD4" w:rsidP="57763FD4">
            <w:pPr>
              <w:jc w:val="both"/>
              <w:rPr>
                <w:rFonts w:ascii="Arial" w:hAnsi="Arial" w:cs="Arial"/>
                <w:color w:val="000000" w:themeColor="text1"/>
                <w:sz w:val="18"/>
                <w:szCs w:val="18"/>
              </w:rPr>
            </w:pPr>
            <w:r w:rsidRPr="00BB437E">
              <w:rPr>
                <w:rFonts w:ascii="Arial" w:hAnsi="Arial" w:cs="Arial"/>
                <w:color w:val="000000" w:themeColor="text1"/>
                <w:sz w:val="18"/>
                <w:szCs w:val="18"/>
              </w:rPr>
              <w:t>Unter gefährlichen Gütern versteht man Stoffe, die aufgrund ihrer Beschaffenheit beim Transport zu einer Gefahr für Gesundheit, Natur und Umwelt werden können. Beim Transport von Materialien für Universität/UMG wie Gasflaschen, Treibstoff, flüssigem Stickstoff und Batterien oder Zytostatika sind wichtige Vorschriften einzuhalten.</w:t>
            </w:r>
          </w:p>
        </w:tc>
      </w:tr>
      <w:tr w:rsidR="00663FB5" w:rsidRPr="002B65AF" w14:paraId="5B6F7059"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CE1131" w14:textId="01CC94DD" w:rsidR="00663FB5" w:rsidRPr="002B65AF"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Do. 12.09.24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C96EC81" w14:textId="77777777" w:rsidR="003E30D2" w:rsidRPr="00BB437E" w:rsidRDefault="57763FD4" w:rsidP="57763FD4">
            <w:pPr>
              <w:rPr>
                <w:rFonts w:ascii="Arial" w:hAnsi="Arial" w:cs="Arial"/>
                <w:b/>
                <w:bCs/>
                <w:color w:val="000000" w:themeColor="text1"/>
                <w:sz w:val="18"/>
                <w:szCs w:val="18"/>
              </w:rPr>
            </w:pPr>
            <w:r w:rsidRPr="00BB437E">
              <w:rPr>
                <w:rFonts w:ascii="Arial" w:hAnsi="Arial" w:cs="Arial"/>
                <w:b/>
                <w:bCs/>
                <w:color w:val="000000" w:themeColor="text1"/>
                <w:sz w:val="18"/>
                <w:szCs w:val="18"/>
              </w:rPr>
              <w:t xml:space="preserve">Entsorgung gefährlicher Abfälle </w:t>
            </w:r>
          </w:p>
          <w:p w14:paraId="64FBE023" w14:textId="77777777" w:rsidR="003E30D2" w:rsidRPr="00BB437E" w:rsidRDefault="57763FD4" w:rsidP="57763FD4">
            <w:pPr>
              <w:rPr>
                <w:rFonts w:ascii="Arial" w:hAnsi="Arial" w:cs="Arial"/>
                <w:i/>
                <w:iCs/>
                <w:color w:val="000000" w:themeColor="text1"/>
                <w:sz w:val="18"/>
                <w:szCs w:val="18"/>
              </w:rPr>
            </w:pPr>
            <w:r w:rsidRPr="00BB437E">
              <w:rPr>
                <w:rFonts w:ascii="Arial" w:hAnsi="Arial" w:cs="Arial"/>
                <w:i/>
                <w:iCs/>
                <w:color w:val="000000" w:themeColor="text1"/>
                <w:sz w:val="18"/>
                <w:szCs w:val="18"/>
              </w:rPr>
              <w:t xml:space="preserve">Dr. J. Hoßbach, Gefahrgutbeauftragter, Sicherheitswesen/Umweltschutz </w:t>
            </w:r>
          </w:p>
          <w:p w14:paraId="75766E39" w14:textId="2DD27F4D" w:rsidR="00663FB5" w:rsidRPr="00BB437E" w:rsidRDefault="57763FD4" w:rsidP="57763FD4">
            <w:pPr>
              <w:jc w:val="both"/>
              <w:rPr>
                <w:rFonts w:ascii="Arial" w:hAnsi="Arial" w:cs="Arial"/>
                <w:color w:val="000000" w:themeColor="text1"/>
                <w:sz w:val="18"/>
                <w:szCs w:val="18"/>
              </w:rPr>
            </w:pPr>
            <w:r w:rsidRPr="00BB437E">
              <w:rPr>
                <w:rFonts w:ascii="Arial" w:hAnsi="Arial" w:cs="Arial"/>
                <w:color w:val="000000" w:themeColor="text1"/>
                <w:sz w:val="18"/>
                <w:szCs w:val="18"/>
              </w:rPr>
              <w:t>Gefährliche Abfälle fallen in sehr vielen Bereichen des Betriebs der Universität/UMG an: Chemikalien aus Laboren, Elektroschrott bei der IT und auch infektiöse Abfälle im Klinikbetrieb sind Beispiele dafür. Wir informieren Sie darüber, wie gefährliche Abfälle rechtssicher bereitgestellt und z. B. über das Zentrale Sammellager entsorgt werden können.</w:t>
            </w:r>
          </w:p>
        </w:tc>
      </w:tr>
      <w:tr w:rsidR="00663FB5" w:rsidRPr="002B65AF" w14:paraId="15ACDC71"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98FFDA" w14:textId="239199EB" w:rsidR="00663FB5" w:rsidRPr="002B65AF"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Mo. 16.09.24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51381E5" w14:textId="6C7FAF46" w:rsidR="00663FB5" w:rsidRPr="00BB437E" w:rsidRDefault="57763FD4" w:rsidP="2BF6CE74">
            <w:pPr>
              <w:jc w:val="both"/>
              <w:rPr>
                <w:sz w:val="18"/>
                <w:szCs w:val="18"/>
              </w:rPr>
            </w:pPr>
            <w:r w:rsidRPr="00BB437E">
              <w:rPr>
                <w:rFonts w:ascii="Arial" w:eastAsia="Arial" w:hAnsi="Arial" w:cs="Arial"/>
                <w:b/>
                <w:bCs/>
                <w:sz w:val="18"/>
                <w:szCs w:val="18"/>
              </w:rPr>
              <w:t xml:space="preserve">Unterweisungen </w:t>
            </w:r>
          </w:p>
          <w:p w14:paraId="12D08200" w14:textId="4F969F76" w:rsidR="00663FB5" w:rsidRPr="00BB437E" w:rsidRDefault="00CA1E84" w:rsidP="2BF6CE74">
            <w:pPr>
              <w:jc w:val="both"/>
              <w:rPr>
                <w:sz w:val="18"/>
                <w:szCs w:val="18"/>
              </w:rPr>
            </w:pPr>
            <w:hyperlink r:id="rId17">
              <w:r w:rsidR="57763FD4" w:rsidRPr="00BB437E">
                <w:rPr>
                  <w:rFonts w:ascii="Arial" w:eastAsia="Arial" w:hAnsi="Arial" w:cs="Arial"/>
                  <w:i/>
                  <w:iCs/>
                  <w:sz w:val="18"/>
                  <w:szCs w:val="18"/>
                </w:rPr>
                <w:t>Stefan</w:t>
              </w:r>
            </w:hyperlink>
            <w:r w:rsidR="57763FD4" w:rsidRPr="00BB437E">
              <w:rPr>
                <w:rFonts w:ascii="Arial" w:eastAsia="Arial" w:hAnsi="Arial" w:cs="Arial"/>
                <w:i/>
                <w:iCs/>
                <w:sz w:val="18"/>
                <w:szCs w:val="18"/>
              </w:rPr>
              <w:t xml:space="preserve"> Meyer, Sicherheitswesen/Umweltschutz</w:t>
            </w:r>
          </w:p>
          <w:p w14:paraId="3A9C3513" w14:textId="0E888214" w:rsidR="00663FB5" w:rsidRPr="00BB437E" w:rsidRDefault="57763FD4" w:rsidP="57763FD4">
            <w:pPr>
              <w:jc w:val="both"/>
              <w:rPr>
                <w:rFonts w:ascii="Arial" w:hAnsi="Arial" w:cs="Arial"/>
                <w:color w:val="000000" w:themeColor="text1"/>
                <w:sz w:val="18"/>
                <w:szCs w:val="18"/>
              </w:rPr>
            </w:pPr>
            <w:r w:rsidRPr="00BB437E">
              <w:rPr>
                <w:rFonts w:ascii="Arial" w:eastAsia="Arial" w:hAnsi="Arial" w:cs="Arial"/>
                <w:sz w:val="18"/>
                <w:szCs w:val="18"/>
              </w:rPr>
              <w:t>Beschäftigte sind in bestimmten Intervallen über spezielle Themen im Arbeitsschutz zu unterweisen. Warum muss unterwiesen werden? Wer ist verantwortlich? Welche Themen sind zu unterweisen? Hier finden Sie Beispiele aus der Praxis für die Praxis</w:t>
            </w:r>
          </w:p>
        </w:tc>
      </w:tr>
      <w:tr w:rsidR="00573819" w:rsidRPr="002B65AF" w14:paraId="5341C5C4"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F31B10" w14:textId="1D4CD1E9" w:rsidR="00573819" w:rsidRPr="002B65AF"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 xml:space="preserve">Do. </w:t>
            </w:r>
            <w:r w:rsidRPr="57763FD4">
              <w:rPr>
                <w:rFonts w:ascii="Arial" w:eastAsia="Times New Roman" w:hAnsi="Arial" w:cs="Arial"/>
                <w:color w:val="000000" w:themeColor="text1"/>
                <w:sz w:val="18"/>
                <w:szCs w:val="18"/>
              </w:rPr>
              <w:t>19.09.24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5160FA4" w14:textId="77777777" w:rsidR="00573819" w:rsidRPr="00BB437E" w:rsidRDefault="57763FD4" w:rsidP="57763FD4">
            <w:pPr>
              <w:autoSpaceDE w:val="0"/>
              <w:autoSpaceDN w:val="0"/>
              <w:adjustRightInd w:val="0"/>
              <w:jc w:val="both"/>
              <w:rPr>
                <w:rFonts w:ascii="Arial" w:hAnsi="Arial" w:cs="Arial"/>
                <w:b/>
                <w:bCs/>
                <w:sz w:val="18"/>
                <w:szCs w:val="18"/>
              </w:rPr>
            </w:pPr>
            <w:r w:rsidRPr="00BB437E">
              <w:rPr>
                <w:rFonts w:ascii="Arial" w:hAnsi="Arial" w:cs="Arial"/>
                <w:b/>
                <w:bCs/>
                <w:sz w:val="18"/>
                <w:szCs w:val="18"/>
              </w:rPr>
              <w:t>GöGebS, Gefährdungsbeurteilung Tätigkeitsbereich Patientenversorgung</w:t>
            </w:r>
          </w:p>
          <w:p w14:paraId="4A62F0C0" w14:textId="77777777" w:rsidR="00573819" w:rsidRPr="00BB437E" w:rsidRDefault="00CA1E84" w:rsidP="57763FD4">
            <w:pPr>
              <w:autoSpaceDE w:val="0"/>
              <w:autoSpaceDN w:val="0"/>
              <w:adjustRightInd w:val="0"/>
              <w:jc w:val="both"/>
              <w:rPr>
                <w:rFonts w:ascii="Arial" w:hAnsi="Arial" w:cs="Arial"/>
                <w:i/>
                <w:iCs/>
                <w:sz w:val="18"/>
                <w:szCs w:val="18"/>
              </w:rPr>
            </w:pPr>
            <w:hyperlink r:id="rId18">
              <w:r w:rsidR="57763FD4" w:rsidRPr="00BB437E">
                <w:rPr>
                  <w:rFonts w:ascii="Arial" w:hAnsi="Arial" w:cs="Arial"/>
                  <w:i/>
                  <w:iCs/>
                  <w:sz w:val="18"/>
                  <w:szCs w:val="18"/>
                </w:rPr>
                <w:t>Dipl.-Ing. Silke</w:t>
              </w:r>
            </w:hyperlink>
            <w:r w:rsidR="57763FD4" w:rsidRPr="00BB437E">
              <w:rPr>
                <w:rFonts w:ascii="Arial" w:hAnsi="Arial" w:cs="Arial"/>
                <w:i/>
                <w:iCs/>
                <w:sz w:val="18"/>
                <w:szCs w:val="18"/>
              </w:rPr>
              <w:t xml:space="preserve"> Kobbe, Sicherheitswesen/Umweltschutz</w:t>
            </w:r>
          </w:p>
          <w:p w14:paraId="6661DBFF" w14:textId="7F30CA98" w:rsidR="00573819" w:rsidRPr="00BB437E" w:rsidRDefault="00573819" w:rsidP="57763FD4">
            <w:pPr>
              <w:jc w:val="both"/>
              <w:rPr>
                <w:rFonts w:ascii="Arial" w:hAnsi="Arial" w:cs="Arial"/>
                <w:sz w:val="18"/>
                <w:szCs w:val="18"/>
              </w:rPr>
            </w:pPr>
            <w:r w:rsidRPr="00BB437E">
              <w:rPr>
                <w:rFonts w:ascii="Arial" w:eastAsia="Calibri" w:hAnsi="Arial" w:cs="Arial"/>
                <w:sz w:val="18"/>
                <w:szCs w:val="18"/>
              </w:rPr>
              <w:t>Für die Universität Göttingen einschl. UMG wurde das „</w:t>
            </w:r>
            <w:r w:rsidRPr="00BB437E">
              <w:rPr>
                <w:rFonts w:ascii="Arial" w:eastAsia="Calibri" w:hAnsi="Arial" w:cs="Arial"/>
                <w:sz w:val="18"/>
                <w:szCs w:val="18"/>
                <w:u w:val="single"/>
              </w:rPr>
              <w:t>Gö</w:t>
            </w:r>
            <w:r w:rsidRPr="00BB437E">
              <w:rPr>
                <w:rFonts w:ascii="Arial" w:eastAsia="Calibri" w:hAnsi="Arial" w:cs="Arial"/>
                <w:sz w:val="18"/>
                <w:szCs w:val="18"/>
              </w:rPr>
              <w:t xml:space="preserve">ttinger </w:t>
            </w:r>
            <w:r w:rsidRPr="00BB437E">
              <w:rPr>
                <w:rFonts w:ascii="Arial" w:eastAsia="Calibri" w:hAnsi="Arial" w:cs="Arial"/>
                <w:sz w:val="18"/>
                <w:szCs w:val="18"/>
                <w:u w:val="single"/>
              </w:rPr>
              <w:t>Ge</w:t>
            </w:r>
            <w:r w:rsidRPr="00BB437E">
              <w:rPr>
                <w:rFonts w:ascii="Arial" w:eastAsia="Calibri" w:hAnsi="Arial" w:cs="Arial"/>
                <w:sz w:val="18"/>
                <w:szCs w:val="18"/>
              </w:rPr>
              <w:t>fährdungs</w:t>
            </w:r>
            <w:r w:rsidRPr="00BB437E">
              <w:rPr>
                <w:rFonts w:ascii="Arial" w:eastAsia="Calibri" w:hAnsi="Arial" w:cs="Arial"/>
                <w:sz w:val="18"/>
                <w:szCs w:val="18"/>
              </w:rPr>
              <w:softHyphen/>
            </w:r>
            <w:r w:rsidRPr="00BB437E">
              <w:rPr>
                <w:rFonts w:ascii="Arial" w:eastAsia="Calibri" w:hAnsi="Arial" w:cs="Arial"/>
                <w:sz w:val="18"/>
                <w:szCs w:val="18"/>
                <w:u w:val="single"/>
              </w:rPr>
              <w:t>b</w:t>
            </w:r>
            <w:r w:rsidRPr="00BB437E">
              <w:rPr>
                <w:rFonts w:ascii="Arial" w:eastAsia="Calibri" w:hAnsi="Arial" w:cs="Arial"/>
                <w:sz w:val="18"/>
                <w:szCs w:val="18"/>
              </w:rPr>
              <w:t>e</w:t>
            </w:r>
            <w:r w:rsidRPr="00BB437E">
              <w:rPr>
                <w:rFonts w:ascii="Arial" w:eastAsia="Calibri" w:hAnsi="Arial" w:cs="Arial"/>
                <w:sz w:val="18"/>
                <w:szCs w:val="18"/>
              </w:rPr>
              <w:softHyphen/>
              <w:t>urteilungs</w:t>
            </w:r>
            <w:r w:rsidRPr="00BB437E">
              <w:rPr>
                <w:rFonts w:ascii="Arial" w:eastAsia="Calibri" w:hAnsi="Arial" w:cs="Arial"/>
                <w:sz w:val="18"/>
                <w:szCs w:val="18"/>
              </w:rPr>
              <w:softHyphen/>
            </w:r>
            <w:r w:rsidRPr="00BB437E">
              <w:rPr>
                <w:rFonts w:ascii="Arial" w:eastAsia="Calibri" w:hAnsi="Arial" w:cs="Arial"/>
                <w:sz w:val="18"/>
                <w:szCs w:val="18"/>
                <w:u w:val="single"/>
              </w:rPr>
              <w:t>s</w:t>
            </w:r>
            <w:r w:rsidRPr="00BB437E">
              <w:rPr>
                <w:rFonts w:ascii="Arial" w:eastAsia="Calibri" w:hAnsi="Arial" w:cs="Arial"/>
                <w:sz w:val="18"/>
                <w:szCs w:val="18"/>
              </w:rPr>
              <w:t>ystem“ (GöGebS) entwickelt. Die für den Tätigkeitsbereich Patientenversorgung zur Verfügung stehenden Dokumente sollen hier vorgestellt werden. Fallbeispiele aus Ihrem beruflichen Alltag können diskutiert werden.</w:t>
            </w:r>
          </w:p>
        </w:tc>
      </w:tr>
      <w:tr w:rsidR="00663FB5" w:rsidRPr="002B65AF" w14:paraId="323E865E"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E3AB1B" w14:textId="23B5839D" w:rsidR="00663FB5" w:rsidRPr="002B65AF" w:rsidRDefault="57763FD4" w:rsidP="57763FD4">
            <w:pPr>
              <w:jc w:val="center"/>
              <w:rPr>
                <w:rFonts w:ascii="Arial" w:hAnsi="Arial" w:cs="Arial"/>
                <w:color w:val="000000" w:themeColor="text1"/>
                <w:sz w:val="18"/>
                <w:szCs w:val="18"/>
              </w:rPr>
            </w:pPr>
            <w:r w:rsidRPr="57763FD4">
              <w:rPr>
                <w:rFonts w:ascii="Arial" w:hAnsi="Arial" w:cs="Arial"/>
                <w:color w:val="000000" w:themeColor="text1"/>
                <w:sz w:val="18"/>
                <w:szCs w:val="18"/>
              </w:rPr>
              <w:t>Mo. 23.09.24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25CBE68" w14:textId="6CED8C6F" w:rsidR="00663FB5" w:rsidRPr="00BB437E" w:rsidRDefault="57763FD4" w:rsidP="57763FD4">
            <w:pPr>
              <w:jc w:val="both"/>
              <w:rPr>
                <w:rFonts w:ascii="Arial" w:hAnsi="Arial" w:cs="Arial"/>
                <w:b/>
                <w:bCs/>
                <w:color w:val="000000" w:themeColor="text1"/>
                <w:sz w:val="18"/>
                <w:szCs w:val="18"/>
              </w:rPr>
            </w:pPr>
            <w:r w:rsidRPr="00BB437E">
              <w:rPr>
                <w:rFonts w:ascii="Arial" w:hAnsi="Arial" w:cs="Arial"/>
                <w:b/>
                <w:bCs/>
                <w:color w:val="000000" w:themeColor="text1"/>
                <w:sz w:val="18"/>
                <w:szCs w:val="18"/>
              </w:rPr>
              <w:t>Arbeitsmittel Gefährdungsbeurteilung (GBU)</w:t>
            </w:r>
          </w:p>
          <w:p w14:paraId="7B017A1D" w14:textId="232B644B" w:rsidR="0036078F" w:rsidRPr="00BB437E" w:rsidRDefault="00CA1E84" w:rsidP="57763FD4">
            <w:pPr>
              <w:autoSpaceDE w:val="0"/>
              <w:autoSpaceDN w:val="0"/>
              <w:adjustRightInd w:val="0"/>
              <w:jc w:val="both"/>
              <w:rPr>
                <w:rFonts w:ascii="Arial" w:hAnsi="Arial" w:cs="Arial"/>
                <w:i/>
                <w:iCs/>
                <w:sz w:val="18"/>
                <w:szCs w:val="18"/>
              </w:rPr>
            </w:pPr>
            <w:hyperlink r:id="rId19">
              <w:r w:rsidR="57763FD4" w:rsidRPr="00BB437E">
                <w:rPr>
                  <w:rFonts w:ascii="Arial" w:hAnsi="Arial" w:cs="Arial"/>
                  <w:i/>
                  <w:iCs/>
                  <w:sz w:val="18"/>
                  <w:szCs w:val="18"/>
                </w:rPr>
                <w:t>Dipl.-Ing. Rainer Worm</w:t>
              </w:r>
            </w:hyperlink>
            <w:r w:rsidR="57763FD4" w:rsidRPr="00BB437E">
              <w:rPr>
                <w:rFonts w:ascii="Arial" w:hAnsi="Arial" w:cs="Arial"/>
                <w:i/>
                <w:iCs/>
                <w:sz w:val="18"/>
                <w:szCs w:val="18"/>
              </w:rPr>
              <w:t>, Sicherheitswesen/Umweltschutz</w:t>
            </w:r>
          </w:p>
          <w:p w14:paraId="7828046B" w14:textId="0A978866" w:rsidR="0036078F" w:rsidRPr="00BB437E" w:rsidRDefault="57763FD4" w:rsidP="57763FD4">
            <w:pPr>
              <w:autoSpaceDE w:val="0"/>
              <w:autoSpaceDN w:val="0"/>
              <w:adjustRightInd w:val="0"/>
              <w:jc w:val="both"/>
              <w:rPr>
                <w:rFonts w:ascii="Arial" w:eastAsia="Arial" w:hAnsi="Arial" w:cs="Arial"/>
                <w:sz w:val="18"/>
                <w:szCs w:val="18"/>
              </w:rPr>
            </w:pPr>
            <w:r w:rsidRPr="00BB437E">
              <w:rPr>
                <w:rFonts w:ascii="Arial" w:hAnsi="Arial" w:cs="Arial"/>
                <w:sz w:val="18"/>
                <w:szCs w:val="18"/>
              </w:rPr>
              <w:t>Arbeitsmittel sind alle Gegenstände die im Arbeitsalltag benutz werden. Arbeitsmittel müssen immer geeignet, sicher verwendbar und geprüft sein. So sollen Belastungen und Gefährdungen vermieden werden. Zielgruppe für dieses Seminar sind Einrichtungen, die einfache Arbeitsmittel verwenden, z. B. Büroarbeitsplätze (keine überwachungsbedürftigen Anlagen). Unterlagen sind im Share.Point GöGebS zu finden, z. B. Arbeitsmittelkataster.</w:t>
            </w:r>
          </w:p>
        </w:tc>
      </w:tr>
      <w:tr w:rsidR="0009514F" w:rsidRPr="0009514F" w14:paraId="5EDF053C"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BFB22A" w14:textId="2CD8AF75" w:rsidR="00663FB5" w:rsidRPr="0009514F" w:rsidRDefault="57763FD4" w:rsidP="57763FD4">
            <w:pPr>
              <w:jc w:val="center"/>
              <w:rPr>
                <w:rFonts w:ascii="Arial" w:hAnsi="Arial" w:cs="Arial"/>
                <w:sz w:val="18"/>
                <w:szCs w:val="18"/>
              </w:rPr>
            </w:pPr>
            <w:r w:rsidRPr="57763FD4">
              <w:rPr>
                <w:rFonts w:ascii="Arial" w:hAnsi="Arial" w:cs="Arial"/>
                <w:sz w:val="18"/>
                <w:szCs w:val="18"/>
              </w:rPr>
              <w:t>Do. 26</w:t>
            </w:r>
            <w:r w:rsidRPr="57763FD4">
              <w:rPr>
                <w:rFonts w:ascii="Arial" w:eastAsia="Times New Roman" w:hAnsi="Arial" w:cs="Arial"/>
                <w:sz w:val="18"/>
                <w:szCs w:val="18"/>
              </w:rPr>
              <w:t>.09.24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7C1576D" w14:textId="77777777" w:rsidR="0009514F" w:rsidRPr="00BB437E" w:rsidRDefault="57763FD4" w:rsidP="57763FD4">
            <w:pPr>
              <w:rPr>
                <w:rFonts w:ascii="Arial" w:eastAsia="Calibri" w:hAnsi="Arial" w:cs="Arial"/>
                <w:b/>
                <w:bCs/>
                <w:sz w:val="18"/>
                <w:szCs w:val="18"/>
              </w:rPr>
            </w:pPr>
            <w:r w:rsidRPr="00BB437E">
              <w:rPr>
                <w:rFonts w:ascii="Arial" w:eastAsia="Calibri" w:hAnsi="Arial" w:cs="Arial"/>
                <w:b/>
                <w:bCs/>
                <w:sz w:val="18"/>
                <w:szCs w:val="18"/>
              </w:rPr>
              <w:t>Erfahrungsaustausch für Sicherheitsbeauftragte</w:t>
            </w:r>
          </w:p>
          <w:p w14:paraId="4F43D90C" w14:textId="2FCFA403" w:rsidR="0009514F" w:rsidRPr="00BB437E" w:rsidRDefault="57763FD4" w:rsidP="57763FD4">
            <w:pPr>
              <w:autoSpaceDE w:val="0"/>
              <w:autoSpaceDN w:val="0"/>
              <w:adjustRightInd w:val="0"/>
              <w:jc w:val="both"/>
              <w:rPr>
                <w:rFonts w:ascii="Arial" w:hAnsi="Arial" w:cs="Arial"/>
                <w:i/>
                <w:iCs/>
                <w:sz w:val="18"/>
                <w:szCs w:val="18"/>
              </w:rPr>
            </w:pPr>
            <w:r w:rsidRPr="00BB437E">
              <w:rPr>
                <w:rFonts w:ascii="Arial" w:hAnsi="Arial" w:cs="Arial"/>
                <w:i/>
                <w:iCs/>
                <w:sz w:val="18"/>
                <w:szCs w:val="18"/>
              </w:rPr>
              <w:t>Sprecherteam SiBe (UMG) und G.Jansen/P.Heinze Sprecher der Sicherheitsbeauftragten der Universität</w:t>
            </w:r>
          </w:p>
          <w:p w14:paraId="3322F35D" w14:textId="0DFDB22B" w:rsidR="00663FB5" w:rsidRPr="00BB437E" w:rsidRDefault="57763FD4" w:rsidP="57763FD4">
            <w:pPr>
              <w:jc w:val="both"/>
              <w:rPr>
                <w:rFonts w:ascii="Arial" w:hAnsi="Arial" w:cs="Arial"/>
                <w:sz w:val="18"/>
                <w:szCs w:val="18"/>
              </w:rPr>
            </w:pPr>
            <w:r w:rsidRPr="00BB437E">
              <w:rPr>
                <w:rFonts w:ascii="Arial" w:hAnsi="Arial" w:cs="Arial"/>
                <w:sz w:val="18"/>
                <w:szCs w:val="18"/>
              </w:rPr>
              <w:t>Als Sicherheitsbeauftragte</w:t>
            </w:r>
            <w:r w:rsidR="00BB437E" w:rsidRPr="00BB437E">
              <w:rPr>
                <w:rFonts w:ascii="Arial" w:hAnsi="Arial" w:cs="Arial"/>
                <w:sz w:val="18"/>
                <w:szCs w:val="18"/>
              </w:rPr>
              <w:t>®</w:t>
            </w:r>
            <w:r w:rsidRPr="00BB437E">
              <w:rPr>
                <w:rFonts w:ascii="Arial" w:hAnsi="Arial" w:cs="Arial"/>
                <w:sz w:val="18"/>
                <w:szCs w:val="18"/>
              </w:rPr>
              <w:t xml:space="preserve"> haben Sie vielleicht Fragen, bei denen es nicht nur um fachliche Anliegen geht. Wie spreche ich mit den Vorgesetzten und </w:t>
            </w:r>
            <w:proofErr w:type="gramStart"/>
            <w:r w:rsidRPr="00BB437E">
              <w:rPr>
                <w:rFonts w:ascii="Arial" w:hAnsi="Arial" w:cs="Arial"/>
                <w:sz w:val="18"/>
                <w:szCs w:val="18"/>
              </w:rPr>
              <w:t>den Kolleg</w:t>
            </w:r>
            <w:proofErr w:type="gramEnd"/>
            <w:r w:rsidRPr="00BB437E">
              <w:rPr>
                <w:rFonts w:ascii="Arial" w:hAnsi="Arial" w:cs="Arial"/>
                <w:sz w:val="18"/>
                <w:szCs w:val="18"/>
              </w:rPr>
              <w:t>*Innen über Sicherheitsprobleme? Welche Möglichkeiten bieten sich für Veränderungen? Dabei kann es einfach nur mal darum gehen, dass wir uns gegenseitig kennen lernen.</w:t>
            </w:r>
          </w:p>
        </w:tc>
      </w:tr>
      <w:tr w:rsidR="00BB437E" w:rsidRPr="0009514F" w14:paraId="06E12A67" w14:textId="77777777" w:rsidTr="003C1B80">
        <w:trPr>
          <w:trHeight w:val="85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E66808" w14:textId="5F4003A5" w:rsidR="00BB437E" w:rsidRPr="57763FD4" w:rsidRDefault="00901FA6" w:rsidP="57763FD4">
            <w:pPr>
              <w:jc w:val="center"/>
              <w:rPr>
                <w:rFonts w:ascii="Arial" w:hAnsi="Arial" w:cs="Arial"/>
                <w:sz w:val="18"/>
                <w:szCs w:val="18"/>
              </w:rPr>
            </w:pPr>
            <w:bookmarkStart w:id="6" w:name="_Hlk156286960"/>
            <w:r>
              <w:rPr>
                <w:rFonts w:ascii="Arial" w:hAnsi="Arial" w:cs="Arial"/>
                <w:sz w:val="18"/>
                <w:szCs w:val="18"/>
              </w:rPr>
              <w:t xml:space="preserve">Mo. </w:t>
            </w:r>
            <w:r w:rsidR="00BB437E">
              <w:rPr>
                <w:rFonts w:ascii="Arial" w:hAnsi="Arial" w:cs="Arial"/>
                <w:sz w:val="18"/>
                <w:szCs w:val="18"/>
              </w:rPr>
              <w:t>30.09.24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D1FF88E" w14:textId="77777777" w:rsidR="00BB437E" w:rsidRPr="00BB437E" w:rsidRDefault="00BB437E" w:rsidP="57763FD4">
            <w:pPr>
              <w:rPr>
                <w:rFonts w:ascii="Arial" w:eastAsia="Calibri" w:hAnsi="Arial" w:cs="Arial"/>
                <w:b/>
                <w:bCs/>
                <w:sz w:val="18"/>
                <w:szCs w:val="18"/>
              </w:rPr>
            </w:pPr>
            <w:r w:rsidRPr="00BB437E">
              <w:rPr>
                <w:rFonts w:ascii="Arial" w:eastAsia="Calibri" w:hAnsi="Arial" w:cs="Arial"/>
                <w:b/>
                <w:bCs/>
                <w:sz w:val="18"/>
                <w:szCs w:val="18"/>
              </w:rPr>
              <w:t>GreenLab – Nachhaltiger Laborbetrieb</w:t>
            </w:r>
          </w:p>
          <w:p w14:paraId="5D7F750F" w14:textId="4B22C543" w:rsidR="0045235F" w:rsidRDefault="00BB437E" w:rsidP="57763FD4">
            <w:pPr>
              <w:rPr>
                <w:rFonts w:ascii="Arial" w:hAnsi="Arial" w:cs="Arial"/>
                <w:i/>
                <w:iCs/>
                <w:sz w:val="18"/>
                <w:szCs w:val="18"/>
              </w:rPr>
            </w:pPr>
            <w:r w:rsidRPr="00BB437E">
              <w:rPr>
                <w:rFonts w:ascii="Arial" w:hAnsi="Arial" w:cs="Arial"/>
                <w:i/>
                <w:iCs/>
                <w:sz w:val="18"/>
                <w:szCs w:val="18"/>
              </w:rPr>
              <w:t xml:space="preserve">Marco Lange, Green Office </w:t>
            </w:r>
            <w:r w:rsidR="0050715C">
              <w:rPr>
                <w:rFonts w:ascii="Arial" w:hAnsi="Arial" w:cs="Arial"/>
                <w:i/>
                <w:iCs/>
                <w:sz w:val="18"/>
                <w:szCs w:val="18"/>
              </w:rPr>
              <w:t xml:space="preserve">und </w:t>
            </w:r>
            <w:r w:rsidR="0050715C" w:rsidRPr="0050715C">
              <w:rPr>
                <w:rFonts w:ascii="Arial" w:hAnsi="Arial" w:cs="Arial"/>
                <w:i/>
                <w:iCs/>
                <w:sz w:val="18"/>
                <w:szCs w:val="18"/>
              </w:rPr>
              <w:t>Dr. M. M. Schaefer, Sicherheitswesen/Umweltschutz</w:t>
            </w:r>
          </w:p>
          <w:p w14:paraId="6E31C861" w14:textId="50F3DCB8" w:rsidR="00E53D45" w:rsidRPr="00E53D45" w:rsidRDefault="00967D91" w:rsidP="007A7C75">
            <w:pPr>
              <w:rPr>
                <w:rFonts w:ascii="Arial" w:eastAsia="Calibri" w:hAnsi="Arial" w:cs="Arial"/>
                <w:sz w:val="18"/>
                <w:szCs w:val="18"/>
              </w:rPr>
            </w:pPr>
            <w:r w:rsidRPr="00967D91">
              <w:rPr>
                <w:rFonts w:ascii="Arial" w:hAnsi="Arial" w:cs="Arial"/>
                <w:sz w:val="18"/>
                <w:szCs w:val="18"/>
              </w:rPr>
              <w:t>Nachhaltigkeit im Laborbetrieb wird immer relevanter, da Labore durch die eingesetzte Technik viel Energie und diverse Verbrauchsmaterialien benötigen. Im Seminar werden relevante Handlungsfelder und mögliche Maßnahmen aufgezeigt sowie ein anwendungsorientierter Green Lab Guide und Pilotprojekte der Universität vorgestellt</w:t>
            </w:r>
          </w:p>
        </w:tc>
      </w:tr>
      <w:bookmarkEnd w:id="6"/>
    </w:tbl>
    <w:p w14:paraId="06CEAC84" w14:textId="77777777" w:rsidR="003A731A" w:rsidRPr="00B2364C" w:rsidRDefault="003A731A" w:rsidP="007A6C4C">
      <w:pPr>
        <w:spacing w:after="0" w:line="240" w:lineRule="auto"/>
        <w:rPr>
          <w:rFonts w:ascii="Arial" w:hAnsi="Arial" w:cs="Arial"/>
          <w:sz w:val="4"/>
          <w:szCs w:val="4"/>
          <w:highlight w:val="yellow"/>
        </w:rPr>
      </w:pPr>
    </w:p>
    <w:sectPr w:rsidR="003A731A" w:rsidRPr="00B2364C" w:rsidSect="0089439F">
      <w:headerReference w:type="default" r:id="rId20"/>
      <w:footerReference w:type="default" r:id="rId21"/>
      <w:pgSz w:w="11906" w:h="16838" w:code="9"/>
      <w:pgMar w:top="567" w:right="992" w:bottom="142" w:left="709" w:header="510" w:footer="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2CE0" w14:textId="77777777" w:rsidR="00AD2490" w:rsidRDefault="00AD2490" w:rsidP="00607CBD">
      <w:pPr>
        <w:spacing w:after="0" w:line="240" w:lineRule="auto"/>
      </w:pPr>
      <w:r>
        <w:separator/>
      </w:r>
    </w:p>
  </w:endnote>
  <w:endnote w:type="continuationSeparator" w:id="0">
    <w:p w14:paraId="1FA8CD89" w14:textId="77777777" w:rsidR="00AD2490" w:rsidRDefault="00AD2490" w:rsidP="00607CBD">
      <w:pPr>
        <w:spacing w:after="0" w:line="240" w:lineRule="auto"/>
      </w:pPr>
      <w:r>
        <w:continuationSeparator/>
      </w:r>
    </w:p>
  </w:endnote>
  <w:endnote w:type="continuationNotice" w:id="1">
    <w:p w14:paraId="56A97A12" w14:textId="77777777" w:rsidR="00AD2490" w:rsidRDefault="00AD2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178411"/>
      <w:docPartObj>
        <w:docPartGallery w:val="Page Numbers (Bottom of Page)"/>
        <w:docPartUnique/>
      </w:docPartObj>
    </w:sdtPr>
    <w:sdtEndPr/>
    <w:sdtContent>
      <w:sdt>
        <w:sdtPr>
          <w:id w:val="-1559242407"/>
          <w:docPartObj>
            <w:docPartGallery w:val="Page Numbers (Top of Page)"/>
            <w:docPartUnique/>
          </w:docPartObj>
        </w:sdtPr>
        <w:sdtEndPr/>
        <w:sdtContent>
          <w:p w14:paraId="696464B6" w14:textId="1634C11B" w:rsidR="00617672" w:rsidRDefault="00617672">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266C82">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66C82">
              <w:rPr>
                <w:b/>
                <w:bCs/>
                <w:noProof/>
              </w:rPr>
              <w:t>6</w:t>
            </w:r>
            <w:r>
              <w:rPr>
                <w:b/>
                <w:bCs/>
                <w:sz w:val="24"/>
                <w:szCs w:val="24"/>
              </w:rPr>
              <w:fldChar w:fldCharType="end"/>
            </w:r>
          </w:p>
        </w:sdtContent>
      </w:sdt>
    </w:sdtContent>
  </w:sdt>
  <w:p w14:paraId="4B789812" w14:textId="77777777" w:rsidR="00617672" w:rsidRDefault="006176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1237" w14:textId="77777777" w:rsidR="00AD2490" w:rsidRDefault="00AD2490" w:rsidP="00607CBD">
      <w:pPr>
        <w:spacing w:after="0" w:line="240" w:lineRule="auto"/>
      </w:pPr>
      <w:r>
        <w:separator/>
      </w:r>
    </w:p>
  </w:footnote>
  <w:footnote w:type="continuationSeparator" w:id="0">
    <w:p w14:paraId="03199D86" w14:textId="77777777" w:rsidR="00AD2490" w:rsidRDefault="00AD2490" w:rsidP="00607CBD">
      <w:pPr>
        <w:spacing w:after="0" w:line="240" w:lineRule="auto"/>
      </w:pPr>
      <w:r>
        <w:continuationSeparator/>
      </w:r>
    </w:p>
  </w:footnote>
  <w:footnote w:type="continuationNotice" w:id="1">
    <w:p w14:paraId="4F885381" w14:textId="77777777" w:rsidR="00AD2490" w:rsidRDefault="00AD2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8A15" w14:textId="7BFF30C5" w:rsidR="00617672" w:rsidRPr="008D36DA" w:rsidRDefault="57763FD4" w:rsidP="57763FD4">
    <w:pPr>
      <w:tabs>
        <w:tab w:val="left" w:pos="142"/>
        <w:tab w:val="left" w:pos="10206"/>
      </w:tabs>
      <w:spacing w:after="0" w:line="240" w:lineRule="auto"/>
      <w:jc w:val="center"/>
      <w:rPr>
        <w:rFonts w:ascii="Arial" w:hAnsi="Arial" w:cs="Arial"/>
        <w:sz w:val="32"/>
        <w:szCs w:val="32"/>
      </w:rPr>
    </w:pPr>
    <w:r w:rsidRPr="57763FD4">
      <w:rPr>
        <w:rFonts w:ascii="Arial" w:hAnsi="Arial" w:cs="Arial"/>
        <w:sz w:val="32"/>
        <w:szCs w:val="32"/>
      </w:rPr>
      <w:t>Seminarreihe „Sicherheit und Gesundheitsschutz“ 2024</w:t>
    </w:r>
  </w:p>
  <w:p w14:paraId="4F694B5A" w14:textId="77777777" w:rsidR="00617672" w:rsidRPr="00D279EC" w:rsidRDefault="00617672" w:rsidP="00D279EC">
    <w:pPr>
      <w:tabs>
        <w:tab w:val="left" w:pos="142"/>
        <w:tab w:val="left" w:pos="10206"/>
      </w:tabs>
      <w:spacing w:after="0" w:line="240" w:lineRule="auto"/>
      <w:rPr>
        <w:rFonts w:ascii="Arial" w:hAnsi="Arial" w:cs="Arial"/>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3E5"/>
    <w:multiLevelType w:val="hybridMultilevel"/>
    <w:tmpl w:val="23E8EA9A"/>
    <w:lvl w:ilvl="0" w:tplc="552ABB58">
      <w:start w:val="1"/>
      <w:numFmt w:val="bullet"/>
      <w:lvlText w:val=""/>
      <w:lvlJc w:val="left"/>
      <w:pPr>
        <w:ind w:left="720" w:hanging="360"/>
      </w:pPr>
      <w:rPr>
        <w:rFonts w:ascii="Symbol" w:hAnsi="Symbol" w:hint="default"/>
      </w:rPr>
    </w:lvl>
    <w:lvl w:ilvl="1" w:tplc="D6BED562" w:tentative="1">
      <w:start w:val="1"/>
      <w:numFmt w:val="bullet"/>
      <w:lvlText w:val="o"/>
      <w:lvlJc w:val="left"/>
      <w:pPr>
        <w:ind w:left="1440" w:hanging="360"/>
      </w:pPr>
      <w:rPr>
        <w:rFonts w:ascii="Courier New" w:hAnsi="Courier New" w:cs="Courier New" w:hint="default"/>
      </w:rPr>
    </w:lvl>
    <w:lvl w:ilvl="2" w:tplc="BF50E24C" w:tentative="1">
      <w:start w:val="1"/>
      <w:numFmt w:val="bullet"/>
      <w:lvlText w:val=""/>
      <w:lvlJc w:val="left"/>
      <w:pPr>
        <w:ind w:left="2160" w:hanging="360"/>
      </w:pPr>
      <w:rPr>
        <w:rFonts w:ascii="Wingdings" w:hAnsi="Wingdings" w:hint="default"/>
      </w:rPr>
    </w:lvl>
    <w:lvl w:ilvl="3" w:tplc="FF3A0DB6" w:tentative="1">
      <w:start w:val="1"/>
      <w:numFmt w:val="bullet"/>
      <w:lvlText w:val=""/>
      <w:lvlJc w:val="left"/>
      <w:pPr>
        <w:ind w:left="2880" w:hanging="360"/>
      </w:pPr>
      <w:rPr>
        <w:rFonts w:ascii="Symbol" w:hAnsi="Symbol" w:hint="default"/>
      </w:rPr>
    </w:lvl>
    <w:lvl w:ilvl="4" w:tplc="7CD2EDBA" w:tentative="1">
      <w:start w:val="1"/>
      <w:numFmt w:val="bullet"/>
      <w:lvlText w:val="o"/>
      <w:lvlJc w:val="left"/>
      <w:pPr>
        <w:ind w:left="3600" w:hanging="360"/>
      </w:pPr>
      <w:rPr>
        <w:rFonts w:ascii="Courier New" w:hAnsi="Courier New" w:cs="Courier New" w:hint="default"/>
      </w:rPr>
    </w:lvl>
    <w:lvl w:ilvl="5" w:tplc="9EBE5E1E" w:tentative="1">
      <w:start w:val="1"/>
      <w:numFmt w:val="bullet"/>
      <w:lvlText w:val=""/>
      <w:lvlJc w:val="left"/>
      <w:pPr>
        <w:ind w:left="4320" w:hanging="360"/>
      </w:pPr>
      <w:rPr>
        <w:rFonts w:ascii="Wingdings" w:hAnsi="Wingdings" w:hint="default"/>
      </w:rPr>
    </w:lvl>
    <w:lvl w:ilvl="6" w:tplc="2CF4FFBA" w:tentative="1">
      <w:start w:val="1"/>
      <w:numFmt w:val="bullet"/>
      <w:lvlText w:val=""/>
      <w:lvlJc w:val="left"/>
      <w:pPr>
        <w:ind w:left="5040" w:hanging="360"/>
      </w:pPr>
      <w:rPr>
        <w:rFonts w:ascii="Symbol" w:hAnsi="Symbol" w:hint="default"/>
      </w:rPr>
    </w:lvl>
    <w:lvl w:ilvl="7" w:tplc="12D248EC" w:tentative="1">
      <w:start w:val="1"/>
      <w:numFmt w:val="bullet"/>
      <w:lvlText w:val="o"/>
      <w:lvlJc w:val="left"/>
      <w:pPr>
        <w:ind w:left="5760" w:hanging="360"/>
      </w:pPr>
      <w:rPr>
        <w:rFonts w:ascii="Courier New" w:hAnsi="Courier New" w:cs="Courier New" w:hint="default"/>
      </w:rPr>
    </w:lvl>
    <w:lvl w:ilvl="8" w:tplc="D7241956" w:tentative="1">
      <w:start w:val="1"/>
      <w:numFmt w:val="bullet"/>
      <w:lvlText w:val=""/>
      <w:lvlJc w:val="left"/>
      <w:pPr>
        <w:ind w:left="6480" w:hanging="360"/>
      </w:pPr>
      <w:rPr>
        <w:rFonts w:ascii="Wingdings" w:hAnsi="Wingdings" w:hint="default"/>
      </w:rPr>
    </w:lvl>
  </w:abstractNum>
  <w:abstractNum w:abstractNumId="1" w15:restartNumberingAfterBreak="0">
    <w:nsid w:val="079E5BCA"/>
    <w:multiLevelType w:val="hybridMultilevel"/>
    <w:tmpl w:val="1B784D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1E4FA3"/>
    <w:multiLevelType w:val="multilevel"/>
    <w:tmpl w:val="4D7E6D56"/>
    <w:styleLink w:val="Formatvorlage3"/>
    <w:lvl w:ilvl="0">
      <w:start w:val="1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5A5675"/>
    <w:multiLevelType w:val="hybridMultilevel"/>
    <w:tmpl w:val="7200F63A"/>
    <w:lvl w:ilvl="0" w:tplc="04070001">
      <w:start w:val="2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A41D0"/>
    <w:multiLevelType w:val="hybridMultilevel"/>
    <w:tmpl w:val="16C6EFAA"/>
    <w:lvl w:ilvl="0" w:tplc="4740F130">
      <w:start w:val="1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82640A"/>
    <w:multiLevelType w:val="hybridMultilevel"/>
    <w:tmpl w:val="F894FC9C"/>
    <w:lvl w:ilvl="0" w:tplc="5A5A9DBE">
      <w:start w:val="1"/>
      <w:numFmt w:val="decimal"/>
      <w:lvlText w:val="%1."/>
      <w:lvlJc w:val="left"/>
      <w:pPr>
        <w:ind w:left="360" w:hanging="360"/>
      </w:pPr>
      <w:rPr>
        <w:rFonts w:hint="default"/>
      </w:rPr>
    </w:lvl>
    <w:lvl w:ilvl="1" w:tplc="04070003">
      <w:start w:val="1"/>
      <w:numFmt w:val="lowerLetter"/>
      <w:lvlText w:val="%2."/>
      <w:lvlJc w:val="left"/>
      <w:pPr>
        <w:ind w:left="1080" w:hanging="360"/>
      </w:pPr>
    </w:lvl>
    <w:lvl w:ilvl="2" w:tplc="04070005" w:tentative="1">
      <w:start w:val="1"/>
      <w:numFmt w:val="lowerRoman"/>
      <w:lvlText w:val="%3."/>
      <w:lvlJc w:val="right"/>
      <w:pPr>
        <w:ind w:left="1800" w:hanging="180"/>
      </w:pPr>
    </w:lvl>
    <w:lvl w:ilvl="3" w:tplc="04070001" w:tentative="1">
      <w:start w:val="1"/>
      <w:numFmt w:val="decimal"/>
      <w:lvlText w:val="%4."/>
      <w:lvlJc w:val="left"/>
      <w:pPr>
        <w:ind w:left="2520" w:hanging="360"/>
      </w:pPr>
    </w:lvl>
    <w:lvl w:ilvl="4" w:tplc="04070003" w:tentative="1">
      <w:start w:val="1"/>
      <w:numFmt w:val="lowerLetter"/>
      <w:lvlText w:val="%5."/>
      <w:lvlJc w:val="left"/>
      <w:pPr>
        <w:ind w:left="3240" w:hanging="360"/>
      </w:pPr>
    </w:lvl>
    <w:lvl w:ilvl="5" w:tplc="04070005" w:tentative="1">
      <w:start w:val="1"/>
      <w:numFmt w:val="lowerRoman"/>
      <w:lvlText w:val="%6."/>
      <w:lvlJc w:val="right"/>
      <w:pPr>
        <w:ind w:left="3960" w:hanging="180"/>
      </w:pPr>
    </w:lvl>
    <w:lvl w:ilvl="6" w:tplc="04070001" w:tentative="1">
      <w:start w:val="1"/>
      <w:numFmt w:val="decimal"/>
      <w:lvlText w:val="%7."/>
      <w:lvlJc w:val="left"/>
      <w:pPr>
        <w:ind w:left="4680" w:hanging="360"/>
      </w:pPr>
    </w:lvl>
    <w:lvl w:ilvl="7" w:tplc="04070003" w:tentative="1">
      <w:start w:val="1"/>
      <w:numFmt w:val="lowerLetter"/>
      <w:lvlText w:val="%8."/>
      <w:lvlJc w:val="left"/>
      <w:pPr>
        <w:ind w:left="5400" w:hanging="360"/>
      </w:pPr>
    </w:lvl>
    <w:lvl w:ilvl="8" w:tplc="04070005" w:tentative="1">
      <w:start w:val="1"/>
      <w:numFmt w:val="lowerRoman"/>
      <w:lvlText w:val="%9."/>
      <w:lvlJc w:val="right"/>
      <w:pPr>
        <w:ind w:left="6120" w:hanging="180"/>
      </w:pPr>
    </w:lvl>
  </w:abstractNum>
  <w:abstractNum w:abstractNumId="6" w15:restartNumberingAfterBreak="0">
    <w:nsid w:val="14F37448"/>
    <w:multiLevelType w:val="hybridMultilevel"/>
    <w:tmpl w:val="7BFCDDD8"/>
    <w:lvl w:ilvl="0" w:tplc="1F8494F4">
      <w:start w:val="1"/>
      <w:numFmt w:val="decimal"/>
      <w:lvlText w:val="%1."/>
      <w:lvlJc w:val="left"/>
      <w:pPr>
        <w:ind w:left="754" w:hanging="360"/>
      </w:p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7" w15:restartNumberingAfterBreak="0">
    <w:nsid w:val="1C2E4196"/>
    <w:multiLevelType w:val="hybridMultilevel"/>
    <w:tmpl w:val="20B40BC4"/>
    <w:lvl w:ilvl="0" w:tplc="0407000F">
      <w:start w:val="13"/>
      <w:numFmt w:val="bullet"/>
      <w:lvlText w:val=""/>
      <w:lvlJc w:val="left"/>
      <w:pPr>
        <w:ind w:left="720" w:hanging="360"/>
      </w:pPr>
      <w:rPr>
        <w:rFonts w:ascii="Symbol" w:eastAsiaTheme="minorHAnsi" w:hAnsi="Symbol" w:cs="Aria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8" w15:restartNumberingAfterBreak="0">
    <w:nsid w:val="20D13C9C"/>
    <w:multiLevelType w:val="singleLevel"/>
    <w:tmpl w:val="0608B734"/>
    <w:lvl w:ilvl="0">
      <w:start w:val="14"/>
      <w:numFmt w:val="decimal"/>
      <w:lvlText w:val="%1."/>
      <w:lvlJc w:val="left"/>
      <w:pPr>
        <w:ind w:left="360" w:hanging="360"/>
      </w:pPr>
      <w:rPr>
        <w:rFonts w:hint="default"/>
      </w:rPr>
    </w:lvl>
  </w:abstractNum>
  <w:abstractNum w:abstractNumId="9" w15:restartNumberingAfterBreak="0">
    <w:nsid w:val="2EE36959"/>
    <w:multiLevelType w:val="hybridMultilevel"/>
    <w:tmpl w:val="9110BA52"/>
    <w:lvl w:ilvl="0" w:tplc="2CCCDDDE">
      <w:start w:val="1"/>
      <w:numFmt w:val="bullet"/>
      <w:lvlText w:val=""/>
      <w:lvlJc w:val="left"/>
      <w:pPr>
        <w:ind w:left="360" w:hanging="360"/>
      </w:pPr>
      <w:rPr>
        <w:rFonts w:ascii="Wingdings 3" w:hAnsi="Wingdings 3" w:hint="default"/>
        <w:color w:val="002342"/>
        <w:sz w:val="18"/>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4C3655E"/>
    <w:multiLevelType w:val="multilevel"/>
    <w:tmpl w:val="143223EC"/>
    <w:numStyleLink w:val="Formatvorlage2"/>
  </w:abstractNum>
  <w:abstractNum w:abstractNumId="11" w15:restartNumberingAfterBreak="0">
    <w:nsid w:val="3FD17B04"/>
    <w:multiLevelType w:val="hybridMultilevel"/>
    <w:tmpl w:val="2DC41266"/>
    <w:lvl w:ilvl="0" w:tplc="8B6AF746">
      <w:start w:val="1"/>
      <w:numFmt w:val="decimalZero"/>
      <w:lvlText w:val="%1."/>
      <w:lvlJc w:val="left"/>
      <w:pPr>
        <w:ind w:left="360" w:hanging="360"/>
      </w:pPr>
      <w:rPr>
        <w:rFonts w:hint="default"/>
      </w:rPr>
    </w:lvl>
    <w:lvl w:ilvl="1" w:tplc="EACE93F2" w:tentative="1">
      <w:start w:val="1"/>
      <w:numFmt w:val="lowerLetter"/>
      <w:lvlText w:val="%2."/>
      <w:lvlJc w:val="left"/>
      <w:pPr>
        <w:ind w:left="1080" w:hanging="360"/>
      </w:pPr>
    </w:lvl>
    <w:lvl w:ilvl="2" w:tplc="38BE196E" w:tentative="1">
      <w:start w:val="1"/>
      <w:numFmt w:val="lowerRoman"/>
      <w:lvlText w:val="%3."/>
      <w:lvlJc w:val="right"/>
      <w:pPr>
        <w:ind w:left="1800" w:hanging="180"/>
      </w:pPr>
    </w:lvl>
    <w:lvl w:ilvl="3" w:tplc="00924BDA" w:tentative="1">
      <w:start w:val="1"/>
      <w:numFmt w:val="decimal"/>
      <w:lvlText w:val="%4."/>
      <w:lvlJc w:val="left"/>
      <w:pPr>
        <w:ind w:left="2520" w:hanging="360"/>
      </w:pPr>
    </w:lvl>
    <w:lvl w:ilvl="4" w:tplc="637623D0" w:tentative="1">
      <w:start w:val="1"/>
      <w:numFmt w:val="lowerLetter"/>
      <w:lvlText w:val="%5."/>
      <w:lvlJc w:val="left"/>
      <w:pPr>
        <w:ind w:left="3240" w:hanging="360"/>
      </w:pPr>
    </w:lvl>
    <w:lvl w:ilvl="5" w:tplc="5F54811E" w:tentative="1">
      <w:start w:val="1"/>
      <w:numFmt w:val="lowerRoman"/>
      <w:lvlText w:val="%6."/>
      <w:lvlJc w:val="right"/>
      <w:pPr>
        <w:ind w:left="3960" w:hanging="180"/>
      </w:pPr>
    </w:lvl>
    <w:lvl w:ilvl="6" w:tplc="D4DCBE36" w:tentative="1">
      <w:start w:val="1"/>
      <w:numFmt w:val="decimal"/>
      <w:lvlText w:val="%7."/>
      <w:lvlJc w:val="left"/>
      <w:pPr>
        <w:ind w:left="4680" w:hanging="360"/>
      </w:pPr>
    </w:lvl>
    <w:lvl w:ilvl="7" w:tplc="AB460CB4" w:tentative="1">
      <w:start w:val="1"/>
      <w:numFmt w:val="lowerLetter"/>
      <w:lvlText w:val="%8."/>
      <w:lvlJc w:val="left"/>
      <w:pPr>
        <w:ind w:left="5400" w:hanging="360"/>
      </w:pPr>
    </w:lvl>
    <w:lvl w:ilvl="8" w:tplc="B7942A6E" w:tentative="1">
      <w:start w:val="1"/>
      <w:numFmt w:val="lowerRoman"/>
      <w:lvlText w:val="%9."/>
      <w:lvlJc w:val="right"/>
      <w:pPr>
        <w:ind w:left="6120" w:hanging="180"/>
      </w:pPr>
    </w:lvl>
  </w:abstractNum>
  <w:abstractNum w:abstractNumId="12" w15:restartNumberingAfterBreak="0">
    <w:nsid w:val="44DB3FD0"/>
    <w:multiLevelType w:val="hybridMultilevel"/>
    <w:tmpl w:val="2C68DE32"/>
    <w:lvl w:ilvl="0" w:tplc="0CC679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0C1269"/>
    <w:multiLevelType w:val="multilevel"/>
    <w:tmpl w:val="0407001D"/>
    <w:styleLink w:val="Formatvorlage1"/>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C837D2"/>
    <w:multiLevelType w:val="hybridMultilevel"/>
    <w:tmpl w:val="3F480DFC"/>
    <w:lvl w:ilvl="0" w:tplc="DF58E61E">
      <w:start w:val="1"/>
      <w:numFmt w:val="bullet"/>
      <w:lvlText w:val="•"/>
      <w:lvlJc w:val="left"/>
      <w:pPr>
        <w:tabs>
          <w:tab w:val="num" w:pos="720"/>
        </w:tabs>
        <w:ind w:left="720" w:hanging="360"/>
      </w:pPr>
      <w:rPr>
        <w:rFonts w:ascii="Arial" w:hAnsi="Arial" w:cs="Times New Roman" w:hint="default"/>
      </w:rPr>
    </w:lvl>
    <w:lvl w:ilvl="1" w:tplc="A9D6E7D0">
      <w:start w:val="1"/>
      <w:numFmt w:val="bullet"/>
      <w:lvlText w:val="•"/>
      <w:lvlJc w:val="left"/>
      <w:pPr>
        <w:tabs>
          <w:tab w:val="num" w:pos="1440"/>
        </w:tabs>
        <w:ind w:left="1440" w:hanging="360"/>
      </w:pPr>
      <w:rPr>
        <w:rFonts w:ascii="Arial" w:hAnsi="Arial" w:cs="Times New Roman" w:hint="default"/>
      </w:rPr>
    </w:lvl>
    <w:lvl w:ilvl="2" w:tplc="AD565BDC">
      <w:start w:val="1"/>
      <w:numFmt w:val="bullet"/>
      <w:lvlText w:val="•"/>
      <w:lvlJc w:val="left"/>
      <w:pPr>
        <w:tabs>
          <w:tab w:val="num" w:pos="2160"/>
        </w:tabs>
        <w:ind w:left="2160" w:hanging="360"/>
      </w:pPr>
      <w:rPr>
        <w:rFonts w:ascii="Arial" w:hAnsi="Arial" w:cs="Times New Roman" w:hint="default"/>
      </w:rPr>
    </w:lvl>
    <w:lvl w:ilvl="3" w:tplc="951A7CE2">
      <w:start w:val="1"/>
      <w:numFmt w:val="bullet"/>
      <w:lvlText w:val="•"/>
      <w:lvlJc w:val="left"/>
      <w:pPr>
        <w:tabs>
          <w:tab w:val="num" w:pos="2880"/>
        </w:tabs>
        <w:ind w:left="2880" w:hanging="360"/>
      </w:pPr>
      <w:rPr>
        <w:rFonts w:ascii="Arial" w:hAnsi="Arial" w:cs="Times New Roman" w:hint="default"/>
      </w:rPr>
    </w:lvl>
    <w:lvl w:ilvl="4" w:tplc="8D16FBAE">
      <w:start w:val="1"/>
      <w:numFmt w:val="bullet"/>
      <w:lvlText w:val="•"/>
      <w:lvlJc w:val="left"/>
      <w:pPr>
        <w:tabs>
          <w:tab w:val="num" w:pos="3600"/>
        </w:tabs>
        <w:ind w:left="3600" w:hanging="360"/>
      </w:pPr>
      <w:rPr>
        <w:rFonts w:ascii="Arial" w:hAnsi="Arial" w:cs="Times New Roman" w:hint="default"/>
      </w:rPr>
    </w:lvl>
    <w:lvl w:ilvl="5" w:tplc="0554CE82">
      <w:start w:val="1"/>
      <w:numFmt w:val="bullet"/>
      <w:lvlText w:val="•"/>
      <w:lvlJc w:val="left"/>
      <w:pPr>
        <w:tabs>
          <w:tab w:val="num" w:pos="4320"/>
        </w:tabs>
        <w:ind w:left="4320" w:hanging="360"/>
      </w:pPr>
      <w:rPr>
        <w:rFonts w:ascii="Arial" w:hAnsi="Arial" w:cs="Times New Roman" w:hint="default"/>
      </w:rPr>
    </w:lvl>
    <w:lvl w:ilvl="6" w:tplc="CE24D064">
      <w:start w:val="1"/>
      <w:numFmt w:val="bullet"/>
      <w:lvlText w:val="•"/>
      <w:lvlJc w:val="left"/>
      <w:pPr>
        <w:tabs>
          <w:tab w:val="num" w:pos="5040"/>
        </w:tabs>
        <w:ind w:left="5040" w:hanging="360"/>
      </w:pPr>
      <w:rPr>
        <w:rFonts w:ascii="Arial" w:hAnsi="Arial" w:cs="Times New Roman" w:hint="default"/>
      </w:rPr>
    </w:lvl>
    <w:lvl w:ilvl="7" w:tplc="236C4A72">
      <w:start w:val="1"/>
      <w:numFmt w:val="bullet"/>
      <w:lvlText w:val="•"/>
      <w:lvlJc w:val="left"/>
      <w:pPr>
        <w:tabs>
          <w:tab w:val="num" w:pos="5760"/>
        </w:tabs>
        <w:ind w:left="5760" w:hanging="360"/>
      </w:pPr>
      <w:rPr>
        <w:rFonts w:ascii="Arial" w:hAnsi="Arial" w:cs="Times New Roman" w:hint="default"/>
      </w:rPr>
    </w:lvl>
    <w:lvl w:ilvl="8" w:tplc="47E21E2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9BE7ECD"/>
    <w:multiLevelType w:val="multilevel"/>
    <w:tmpl w:val="4D7E6D56"/>
    <w:numStyleLink w:val="Formatvorlage3"/>
  </w:abstractNum>
  <w:abstractNum w:abstractNumId="16" w15:restartNumberingAfterBreak="0">
    <w:nsid w:val="6C1370CA"/>
    <w:multiLevelType w:val="multilevel"/>
    <w:tmpl w:val="143223EC"/>
    <w:styleLink w:val="Formatvorlage2"/>
    <w:lvl w:ilvl="0">
      <w:start w:val="14"/>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CF06F39"/>
    <w:multiLevelType w:val="hybridMultilevel"/>
    <w:tmpl w:val="C2D643B2"/>
    <w:lvl w:ilvl="0" w:tplc="CCFE9FE2">
      <w:start w:val="13"/>
      <w:numFmt w:val="bullet"/>
      <w:lvlText w:val=""/>
      <w:lvlJc w:val="left"/>
      <w:pPr>
        <w:ind w:left="720" w:hanging="360"/>
      </w:pPr>
      <w:rPr>
        <w:rFonts w:ascii="Symbol" w:eastAsiaTheme="minorHAnsi" w:hAnsi="Symbol" w:cs="Arial" w:hint="default"/>
      </w:rPr>
    </w:lvl>
    <w:lvl w:ilvl="1" w:tplc="2798785A" w:tentative="1">
      <w:start w:val="1"/>
      <w:numFmt w:val="bullet"/>
      <w:lvlText w:val="o"/>
      <w:lvlJc w:val="left"/>
      <w:pPr>
        <w:ind w:left="1440" w:hanging="360"/>
      </w:pPr>
      <w:rPr>
        <w:rFonts w:ascii="Courier New" w:hAnsi="Courier New" w:cs="Courier New" w:hint="default"/>
      </w:rPr>
    </w:lvl>
    <w:lvl w:ilvl="2" w:tplc="9358FDC4" w:tentative="1">
      <w:start w:val="1"/>
      <w:numFmt w:val="bullet"/>
      <w:lvlText w:val=""/>
      <w:lvlJc w:val="left"/>
      <w:pPr>
        <w:ind w:left="2160" w:hanging="360"/>
      </w:pPr>
      <w:rPr>
        <w:rFonts w:ascii="Wingdings" w:hAnsi="Wingdings" w:hint="default"/>
      </w:rPr>
    </w:lvl>
    <w:lvl w:ilvl="3" w:tplc="E2046F1C" w:tentative="1">
      <w:start w:val="1"/>
      <w:numFmt w:val="bullet"/>
      <w:lvlText w:val=""/>
      <w:lvlJc w:val="left"/>
      <w:pPr>
        <w:ind w:left="2880" w:hanging="360"/>
      </w:pPr>
      <w:rPr>
        <w:rFonts w:ascii="Symbol" w:hAnsi="Symbol" w:hint="default"/>
      </w:rPr>
    </w:lvl>
    <w:lvl w:ilvl="4" w:tplc="FCEC7F72" w:tentative="1">
      <w:start w:val="1"/>
      <w:numFmt w:val="bullet"/>
      <w:lvlText w:val="o"/>
      <w:lvlJc w:val="left"/>
      <w:pPr>
        <w:ind w:left="3600" w:hanging="360"/>
      </w:pPr>
      <w:rPr>
        <w:rFonts w:ascii="Courier New" w:hAnsi="Courier New" w:cs="Courier New" w:hint="default"/>
      </w:rPr>
    </w:lvl>
    <w:lvl w:ilvl="5" w:tplc="DBB43584" w:tentative="1">
      <w:start w:val="1"/>
      <w:numFmt w:val="bullet"/>
      <w:lvlText w:val=""/>
      <w:lvlJc w:val="left"/>
      <w:pPr>
        <w:ind w:left="4320" w:hanging="360"/>
      </w:pPr>
      <w:rPr>
        <w:rFonts w:ascii="Wingdings" w:hAnsi="Wingdings" w:hint="default"/>
      </w:rPr>
    </w:lvl>
    <w:lvl w:ilvl="6" w:tplc="5FA496D6" w:tentative="1">
      <w:start w:val="1"/>
      <w:numFmt w:val="bullet"/>
      <w:lvlText w:val=""/>
      <w:lvlJc w:val="left"/>
      <w:pPr>
        <w:ind w:left="5040" w:hanging="360"/>
      </w:pPr>
      <w:rPr>
        <w:rFonts w:ascii="Symbol" w:hAnsi="Symbol" w:hint="default"/>
      </w:rPr>
    </w:lvl>
    <w:lvl w:ilvl="7" w:tplc="2AF8BA64" w:tentative="1">
      <w:start w:val="1"/>
      <w:numFmt w:val="bullet"/>
      <w:lvlText w:val="o"/>
      <w:lvlJc w:val="left"/>
      <w:pPr>
        <w:ind w:left="5760" w:hanging="360"/>
      </w:pPr>
      <w:rPr>
        <w:rFonts w:ascii="Courier New" w:hAnsi="Courier New" w:cs="Courier New" w:hint="default"/>
      </w:rPr>
    </w:lvl>
    <w:lvl w:ilvl="8" w:tplc="13D8921C" w:tentative="1">
      <w:start w:val="1"/>
      <w:numFmt w:val="bullet"/>
      <w:lvlText w:val=""/>
      <w:lvlJc w:val="left"/>
      <w:pPr>
        <w:ind w:left="6480" w:hanging="360"/>
      </w:pPr>
      <w:rPr>
        <w:rFonts w:ascii="Wingdings" w:hAnsi="Wingdings" w:hint="default"/>
      </w:rPr>
    </w:lvl>
  </w:abstractNum>
  <w:abstractNum w:abstractNumId="18" w15:restartNumberingAfterBreak="0">
    <w:nsid w:val="7B540DF2"/>
    <w:multiLevelType w:val="hybridMultilevel"/>
    <w:tmpl w:val="C444DF88"/>
    <w:lvl w:ilvl="0" w:tplc="F7562EF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18"/>
  </w:num>
  <w:num w:numId="5">
    <w:abstractNumId w:val="14"/>
  </w:num>
  <w:num w:numId="6">
    <w:abstractNumId w:val="6"/>
  </w:num>
  <w:num w:numId="7">
    <w:abstractNumId w:val="4"/>
  </w:num>
  <w:num w:numId="8">
    <w:abstractNumId w:val="7"/>
  </w:num>
  <w:num w:numId="9">
    <w:abstractNumId w:val="17"/>
  </w:num>
  <w:num w:numId="10">
    <w:abstractNumId w:val="11"/>
  </w:num>
  <w:num w:numId="11">
    <w:abstractNumId w:val="5"/>
  </w:num>
  <w:num w:numId="12">
    <w:abstractNumId w:val="13"/>
  </w:num>
  <w:num w:numId="13">
    <w:abstractNumId w:val="8"/>
  </w:num>
  <w:num w:numId="14">
    <w:abstractNumId w:val="16"/>
  </w:num>
  <w:num w:numId="15">
    <w:abstractNumId w:val="10"/>
  </w:num>
  <w:num w:numId="16">
    <w:abstractNumId w:val="15"/>
  </w:num>
  <w:num w:numId="17">
    <w:abstractNumId w:val="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documentProtection w:edit="forms" w:enforcement="0"/>
  <w:defaultTabStop w:val="708"/>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D2"/>
    <w:rsid w:val="00001767"/>
    <w:rsid w:val="0000314B"/>
    <w:rsid w:val="00003FAA"/>
    <w:rsid w:val="00006977"/>
    <w:rsid w:val="00006C41"/>
    <w:rsid w:val="00007CBF"/>
    <w:rsid w:val="00012AF3"/>
    <w:rsid w:val="00016E9B"/>
    <w:rsid w:val="00022AE1"/>
    <w:rsid w:val="00023C96"/>
    <w:rsid w:val="00024423"/>
    <w:rsid w:val="000264CB"/>
    <w:rsid w:val="00027892"/>
    <w:rsid w:val="00031734"/>
    <w:rsid w:val="00037AD9"/>
    <w:rsid w:val="00037B69"/>
    <w:rsid w:val="000408CE"/>
    <w:rsid w:val="0004099E"/>
    <w:rsid w:val="0004217C"/>
    <w:rsid w:val="00043915"/>
    <w:rsid w:val="00047835"/>
    <w:rsid w:val="00047EE4"/>
    <w:rsid w:val="000520DB"/>
    <w:rsid w:val="00053B6B"/>
    <w:rsid w:val="00055B4D"/>
    <w:rsid w:val="00061EA1"/>
    <w:rsid w:val="00061F38"/>
    <w:rsid w:val="00063ABD"/>
    <w:rsid w:val="00064571"/>
    <w:rsid w:val="00067036"/>
    <w:rsid w:val="000677D3"/>
    <w:rsid w:val="00067DF4"/>
    <w:rsid w:val="000718A4"/>
    <w:rsid w:val="000751C0"/>
    <w:rsid w:val="0007526A"/>
    <w:rsid w:val="000759E9"/>
    <w:rsid w:val="00075A5A"/>
    <w:rsid w:val="0007741D"/>
    <w:rsid w:val="00077BE2"/>
    <w:rsid w:val="000837D6"/>
    <w:rsid w:val="00084013"/>
    <w:rsid w:val="00086318"/>
    <w:rsid w:val="00086983"/>
    <w:rsid w:val="000910CB"/>
    <w:rsid w:val="00091DD1"/>
    <w:rsid w:val="00093122"/>
    <w:rsid w:val="00093E13"/>
    <w:rsid w:val="0009476F"/>
    <w:rsid w:val="0009514F"/>
    <w:rsid w:val="00095B32"/>
    <w:rsid w:val="000A0697"/>
    <w:rsid w:val="000A0976"/>
    <w:rsid w:val="000A1145"/>
    <w:rsid w:val="000A17E9"/>
    <w:rsid w:val="000A295A"/>
    <w:rsid w:val="000A304B"/>
    <w:rsid w:val="000A54A8"/>
    <w:rsid w:val="000A6DEC"/>
    <w:rsid w:val="000B0659"/>
    <w:rsid w:val="000B4872"/>
    <w:rsid w:val="000B5385"/>
    <w:rsid w:val="000C0BE8"/>
    <w:rsid w:val="000C226D"/>
    <w:rsid w:val="000C49AE"/>
    <w:rsid w:val="000C5509"/>
    <w:rsid w:val="000C5DFF"/>
    <w:rsid w:val="000C7626"/>
    <w:rsid w:val="000C7C6C"/>
    <w:rsid w:val="000D3304"/>
    <w:rsid w:val="000E1A28"/>
    <w:rsid w:val="000E395A"/>
    <w:rsid w:val="000E700B"/>
    <w:rsid w:val="000F1947"/>
    <w:rsid w:val="000F5A3A"/>
    <w:rsid w:val="000F5C86"/>
    <w:rsid w:val="000F67F6"/>
    <w:rsid w:val="000F7892"/>
    <w:rsid w:val="00101DD1"/>
    <w:rsid w:val="00102035"/>
    <w:rsid w:val="00103472"/>
    <w:rsid w:val="00104EA9"/>
    <w:rsid w:val="0010796E"/>
    <w:rsid w:val="001108F8"/>
    <w:rsid w:val="001134D2"/>
    <w:rsid w:val="00116473"/>
    <w:rsid w:val="001173BA"/>
    <w:rsid w:val="00120523"/>
    <w:rsid w:val="00120D7B"/>
    <w:rsid w:val="00123905"/>
    <w:rsid w:val="001252F1"/>
    <w:rsid w:val="00126F7E"/>
    <w:rsid w:val="001356FA"/>
    <w:rsid w:val="00140060"/>
    <w:rsid w:val="001436D1"/>
    <w:rsid w:val="0014375F"/>
    <w:rsid w:val="001445AA"/>
    <w:rsid w:val="00145078"/>
    <w:rsid w:val="001459D8"/>
    <w:rsid w:val="001473A2"/>
    <w:rsid w:val="00152B2D"/>
    <w:rsid w:val="00152C74"/>
    <w:rsid w:val="0015624D"/>
    <w:rsid w:val="001563E7"/>
    <w:rsid w:val="001569AF"/>
    <w:rsid w:val="00160C50"/>
    <w:rsid w:val="00160D97"/>
    <w:rsid w:val="00164C9D"/>
    <w:rsid w:val="00170927"/>
    <w:rsid w:val="00170C4B"/>
    <w:rsid w:val="001711BC"/>
    <w:rsid w:val="00171C7F"/>
    <w:rsid w:val="00172A06"/>
    <w:rsid w:val="00173A47"/>
    <w:rsid w:val="00177314"/>
    <w:rsid w:val="00180034"/>
    <w:rsid w:val="00180C8F"/>
    <w:rsid w:val="001810B7"/>
    <w:rsid w:val="00181A9A"/>
    <w:rsid w:val="00181F2F"/>
    <w:rsid w:val="00184817"/>
    <w:rsid w:val="00185217"/>
    <w:rsid w:val="001867A3"/>
    <w:rsid w:val="00186922"/>
    <w:rsid w:val="00186A5B"/>
    <w:rsid w:val="00187100"/>
    <w:rsid w:val="00187DFA"/>
    <w:rsid w:val="001914DF"/>
    <w:rsid w:val="00191ABA"/>
    <w:rsid w:val="0019243E"/>
    <w:rsid w:val="001A26DD"/>
    <w:rsid w:val="001A4A7C"/>
    <w:rsid w:val="001A507A"/>
    <w:rsid w:val="001A6C3A"/>
    <w:rsid w:val="001A792A"/>
    <w:rsid w:val="001A7B76"/>
    <w:rsid w:val="001B146B"/>
    <w:rsid w:val="001B2F6E"/>
    <w:rsid w:val="001B69C0"/>
    <w:rsid w:val="001B6F5F"/>
    <w:rsid w:val="001B757B"/>
    <w:rsid w:val="001C1736"/>
    <w:rsid w:val="001C1A53"/>
    <w:rsid w:val="001C5BF4"/>
    <w:rsid w:val="001C6C2B"/>
    <w:rsid w:val="001C6D9F"/>
    <w:rsid w:val="001C7ADF"/>
    <w:rsid w:val="001C7C73"/>
    <w:rsid w:val="001D1D18"/>
    <w:rsid w:val="001D3642"/>
    <w:rsid w:val="001D4B8B"/>
    <w:rsid w:val="001D5F38"/>
    <w:rsid w:val="001D6D75"/>
    <w:rsid w:val="001D7D30"/>
    <w:rsid w:val="001E0B00"/>
    <w:rsid w:val="001E1E11"/>
    <w:rsid w:val="001E591B"/>
    <w:rsid w:val="001E5C65"/>
    <w:rsid w:val="001F0904"/>
    <w:rsid w:val="001F1101"/>
    <w:rsid w:val="001F1461"/>
    <w:rsid w:val="001F2943"/>
    <w:rsid w:val="001F38DE"/>
    <w:rsid w:val="001F7F6C"/>
    <w:rsid w:val="00200C71"/>
    <w:rsid w:val="0020244D"/>
    <w:rsid w:val="00205927"/>
    <w:rsid w:val="00207C0D"/>
    <w:rsid w:val="00210CC0"/>
    <w:rsid w:val="00214226"/>
    <w:rsid w:val="0021440B"/>
    <w:rsid w:val="00216BF1"/>
    <w:rsid w:val="00216E2C"/>
    <w:rsid w:val="002213CE"/>
    <w:rsid w:val="00222DF0"/>
    <w:rsid w:val="00223280"/>
    <w:rsid w:val="002233C6"/>
    <w:rsid w:val="00223B50"/>
    <w:rsid w:val="00224134"/>
    <w:rsid w:val="002255D5"/>
    <w:rsid w:val="00225BCB"/>
    <w:rsid w:val="00232AD8"/>
    <w:rsid w:val="00240A4F"/>
    <w:rsid w:val="00240DA5"/>
    <w:rsid w:val="00241B67"/>
    <w:rsid w:val="002452E3"/>
    <w:rsid w:val="00246858"/>
    <w:rsid w:val="00254537"/>
    <w:rsid w:val="00255D04"/>
    <w:rsid w:val="00256E1E"/>
    <w:rsid w:val="00257151"/>
    <w:rsid w:val="0026016D"/>
    <w:rsid w:val="002628FF"/>
    <w:rsid w:val="00263A4E"/>
    <w:rsid w:val="002640A0"/>
    <w:rsid w:val="00264609"/>
    <w:rsid w:val="00264E03"/>
    <w:rsid w:val="00266C82"/>
    <w:rsid w:val="0026766A"/>
    <w:rsid w:val="00267B71"/>
    <w:rsid w:val="00270C67"/>
    <w:rsid w:val="00271149"/>
    <w:rsid w:val="00271DCD"/>
    <w:rsid w:val="00274E99"/>
    <w:rsid w:val="00275464"/>
    <w:rsid w:val="002762A0"/>
    <w:rsid w:val="002768BD"/>
    <w:rsid w:val="00286149"/>
    <w:rsid w:val="0028771B"/>
    <w:rsid w:val="00290132"/>
    <w:rsid w:val="00291DCB"/>
    <w:rsid w:val="0029228A"/>
    <w:rsid w:val="0029416D"/>
    <w:rsid w:val="00295D48"/>
    <w:rsid w:val="00295E2D"/>
    <w:rsid w:val="002971D7"/>
    <w:rsid w:val="00297707"/>
    <w:rsid w:val="002A1BCD"/>
    <w:rsid w:val="002A35D9"/>
    <w:rsid w:val="002A5619"/>
    <w:rsid w:val="002A5ED4"/>
    <w:rsid w:val="002A6583"/>
    <w:rsid w:val="002B16D0"/>
    <w:rsid w:val="002B3F7A"/>
    <w:rsid w:val="002B41B9"/>
    <w:rsid w:val="002B65AF"/>
    <w:rsid w:val="002B6A15"/>
    <w:rsid w:val="002B7683"/>
    <w:rsid w:val="002B76C2"/>
    <w:rsid w:val="002B7C26"/>
    <w:rsid w:val="002C0445"/>
    <w:rsid w:val="002C4E9A"/>
    <w:rsid w:val="002C70D0"/>
    <w:rsid w:val="002D0546"/>
    <w:rsid w:val="002D071D"/>
    <w:rsid w:val="002D1082"/>
    <w:rsid w:val="002D1100"/>
    <w:rsid w:val="002D168F"/>
    <w:rsid w:val="002E0F79"/>
    <w:rsid w:val="002E4708"/>
    <w:rsid w:val="002F1038"/>
    <w:rsid w:val="002F4399"/>
    <w:rsid w:val="002F73B2"/>
    <w:rsid w:val="002F784D"/>
    <w:rsid w:val="0030115F"/>
    <w:rsid w:val="003023C0"/>
    <w:rsid w:val="003027E7"/>
    <w:rsid w:val="00302E9A"/>
    <w:rsid w:val="00305838"/>
    <w:rsid w:val="00311726"/>
    <w:rsid w:val="0031467D"/>
    <w:rsid w:val="003146C6"/>
    <w:rsid w:val="00314B70"/>
    <w:rsid w:val="00316056"/>
    <w:rsid w:val="00316E82"/>
    <w:rsid w:val="00320BF2"/>
    <w:rsid w:val="003213DA"/>
    <w:rsid w:val="0032221F"/>
    <w:rsid w:val="00327193"/>
    <w:rsid w:val="00327808"/>
    <w:rsid w:val="00327AA6"/>
    <w:rsid w:val="003309B4"/>
    <w:rsid w:val="00331A28"/>
    <w:rsid w:val="0033368E"/>
    <w:rsid w:val="0033392E"/>
    <w:rsid w:val="00334067"/>
    <w:rsid w:val="00334552"/>
    <w:rsid w:val="0033671F"/>
    <w:rsid w:val="00337A2C"/>
    <w:rsid w:val="00340CC6"/>
    <w:rsid w:val="003427D0"/>
    <w:rsid w:val="0034345D"/>
    <w:rsid w:val="0034433E"/>
    <w:rsid w:val="00344F6E"/>
    <w:rsid w:val="0034634B"/>
    <w:rsid w:val="00347C77"/>
    <w:rsid w:val="00351DDA"/>
    <w:rsid w:val="00351E8A"/>
    <w:rsid w:val="0035246C"/>
    <w:rsid w:val="00352780"/>
    <w:rsid w:val="003562F5"/>
    <w:rsid w:val="00356A79"/>
    <w:rsid w:val="003603CC"/>
    <w:rsid w:val="003604D9"/>
    <w:rsid w:val="0036078F"/>
    <w:rsid w:val="00362660"/>
    <w:rsid w:val="00363A70"/>
    <w:rsid w:val="00364AEE"/>
    <w:rsid w:val="003662DE"/>
    <w:rsid w:val="00371490"/>
    <w:rsid w:val="00371AA1"/>
    <w:rsid w:val="00372E46"/>
    <w:rsid w:val="00374699"/>
    <w:rsid w:val="00374991"/>
    <w:rsid w:val="003772A9"/>
    <w:rsid w:val="00377D39"/>
    <w:rsid w:val="003810EB"/>
    <w:rsid w:val="00383601"/>
    <w:rsid w:val="00384FB3"/>
    <w:rsid w:val="0038554E"/>
    <w:rsid w:val="00387AB5"/>
    <w:rsid w:val="00390FF5"/>
    <w:rsid w:val="00391FCD"/>
    <w:rsid w:val="00392F13"/>
    <w:rsid w:val="003933D5"/>
    <w:rsid w:val="00393DFC"/>
    <w:rsid w:val="003A0887"/>
    <w:rsid w:val="003A2DED"/>
    <w:rsid w:val="003A59C1"/>
    <w:rsid w:val="003A731A"/>
    <w:rsid w:val="003A7E7D"/>
    <w:rsid w:val="003B1CBA"/>
    <w:rsid w:val="003B1E1D"/>
    <w:rsid w:val="003B5EBA"/>
    <w:rsid w:val="003C035D"/>
    <w:rsid w:val="003C0CF7"/>
    <w:rsid w:val="003C15E0"/>
    <w:rsid w:val="003C1B80"/>
    <w:rsid w:val="003C3786"/>
    <w:rsid w:val="003C42F3"/>
    <w:rsid w:val="003C46E9"/>
    <w:rsid w:val="003C62C3"/>
    <w:rsid w:val="003C6356"/>
    <w:rsid w:val="003D3746"/>
    <w:rsid w:val="003D4BA0"/>
    <w:rsid w:val="003D4CB4"/>
    <w:rsid w:val="003D547D"/>
    <w:rsid w:val="003D5BAF"/>
    <w:rsid w:val="003E2DBE"/>
    <w:rsid w:val="003E30D2"/>
    <w:rsid w:val="003E4174"/>
    <w:rsid w:val="003E490D"/>
    <w:rsid w:val="003E6309"/>
    <w:rsid w:val="003E73F2"/>
    <w:rsid w:val="003F4045"/>
    <w:rsid w:val="003F46B0"/>
    <w:rsid w:val="003F58CF"/>
    <w:rsid w:val="003F74C7"/>
    <w:rsid w:val="00400B34"/>
    <w:rsid w:val="00400DE9"/>
    <w:rsid w:val="00402278"/>
    <w:rsid w:val="004026E1"/>
    <w:rsid w:val="004052D3"/>
    <w:rsid w:val="00410193"/>
    <w:rsid w:val="00410C2A"/>
    <w:rsid w:val="004125F8"/>
    <w:rsid w:val="0041334C"/>
    <w:rsid w:val="00413874"/>
    <w:rsid w:val="00413B95"/>
    <w:rsid w:val="00414FDE"/>
    <w:rsid w:val="00417B38"/>
    <w:rsid w:val="00420FA6"/>
    <w:rsid w:val="00421526"/>
    <w:rsid w:val="004224B7"/>
    <w:rsid w:val="00423A90"/>
    <w:rsid w:val="004303F6"/>
    <w:rsid w:val="004377A7"/>
    <w:rsid w:val="004448CC"/>
    <w:rsid w:val="00445460"/>
    <w:rsid w:val="00446EB3"/>
    <w:rsid w:val="00447213"/>
    <w:rsid w:val="00451F9A"/>
    <w:rsid w:val="0045235F"/>
    <w:rsid w:val="00453901"/>
    <w:rsid w:val="00454B32"/>
    <w:rsid w:val="004632BF"/>
    <w:rsid w:val="00463CC4"/>
    <w:rsid w:val="00464A3D"/>
    <w:rsid w:val="00465499"/>
    <w:rsid w:val="004718AC"/>
    <w:rsid w:val="004727A1"/>
    <w:rsid w:val="00474CC0"/>
    <w:rsid w:val="00474E99"/>
    <w:rsid w:val="00475CF5"/>
    <w:rsid w:val="00480270"/>
    <w:rsid w:val="0048052B"/>
    <w:rsid w:val="004829A7"/>
    <w:rsid w:val="00483965"/>
    <w:rsid w:val="004843A9"/>
    <w:rsid w:val="00485A9F"/>
    <w:rsid w:val="00492220"/>
    <w:rsid w:val="0049291B"/>
    <w:rsid w:val="00493985"/>
    <w:rsid w:val="00496805"/>
    <w:rsid w:val="004A2922"/>
    <w:rsid w:val="004A69E7"/>
    <w:rsid w:val="004B08C1"/>
    <w:rsid w:val="004B36E3"/>
    <w:rsid w:val="004B468B"/>
    <w:rsid w:val="004B4D23"/>
    <w:rsid w:val="004B6012"/>
    <w:rsid w:val="004B786A"/>
    <w:rsid w:val="004C015E"/>
    <w:rsid w:val="004C0570"/>
    <w:rsid w:val="004C0CF9"/>
    <w:rsid w:val="004C25C7"/>
    <w:rsid w:val="004C3136"/>
    <w:rsid w:val="004C4656"/>
    <w:rsid w:val="004C4A1E"/>
    <w:rsid w:val="004D1A7F"/>
    <w:rsid w:val="004D466E"/>
    <w:rsid w:val="004D502A"/>
    <w:rsid w:val="004E3026"/>
    <w:rsid w:val="004E7AEC"/>
    <w:rsid w:val="004F6CD4"/>
    <w:rsid w:val="00502256"/>
    <w:rsid w:val="00503AD6"/>
    <w:rsid w:val="00504925"/>
    <w:rsid w:val="0050715C"/>
    <w:rsid w:val="00512D90"/>
    <w:rsid w:val="00515E14"/>
    <w:rsid w:val="00515F6D"/>
    <w:rsid w:val="0051795F"/>
    <w:rsid w:val="00517FC8"/>
    <w:rsid w:val="005201E2"/>
    <w:rsid w:val="005208DC"/>
    <w:rsid w:val="0052181E"/>
    <w:rsid w:val="005229F1"/>
    <w:rsid w:val="00525CA6"/>
    <w:rsid w:val="005270A0"/>
    <w:rsid w:val="005341BB"/>
    <w:rsid w:val="00534A94"/>
    <w:rsid w:val="005365BA"/>
    <w:rsid w:val="00536EE6"/>
    <w:rsid w:val="005373E3"/>
    <w:rsid w:val="00537A18"/>
    <w:rsid w:val="00540BC2"/>
    <w:rsid w:val="00540C6B"/>
    <w:rsid w:val="0054342A"/>
    <w:rsid w:val="00543ABA"/>
    <w:rsid w:val="0054617E"/>
    <w:rsid w:val="00550044"/>
    <w:rsid w:val="0055144D"/>
    <w:rsid w:val="00551FC7"/>
    <w:rsid w:val="00557AC0"/>
    <w:rsid w:val="00563BA0"/>
    <w:rsid w:val="00565E50"/>
    <w:rsid w:val="00566C66"/>
    <w:rsid w:val="00567336"/>
    <w:rsid w:val="00567F15"/>
    <w:rsid w:val="00573819"/>
    <w:rsid w:val="00575A10"/>
    <w:rsid w:val="00583DC9"/>
    <w:rsid w:val="00583F5F"/>
    <w:rsid w:val="00585097"/>
    <w:rsid w:val="00585BE9"/>
    <w:rsid w:val="005860EF"/>
    <w:rsid w:val="00586284"/>
    <w:rsid w:val="00586634"/>
    <w:rsid w:val="005914DF"/>
    <w:rsid w:val="00593212"/>
    <w:rsid w:val="005938C5"/>
    <w:rsid w:val="005946C7"/>
    <w:rsid w:val="00596B67"/>
    <w:rsid w:val="005A0E55"/>
    <w:rsid w:val="005A1153"/>
    <w:rsid w:val="005A2062"/>
    <w:rsid w:val="005A23EF"/>
    <w:rsid w:val="005A42D1"/>
    <w:rsid w:val="005A4561"/>
    <w:rsid w:val="005A46EE"/>
    <w:rsid w:val="005B21B0"/>
    <w:rsid w:val="005B2BAF"/>
    <w:rsid w:val="005B3030"/>
    <w:rsid w:val="005B5F2A"/>
    <w:rsid w:val="005B757A"/>
    <w:rsid w:val="005D0F1C"/>
    <w:rsid w:val="005D173F"/>
    <w:rsid w:val="005D400F"/>
    <w:rsid w:val="005D4CAF"/>
    <w:rsid w:val="005D6122"/>
    <w:rsid w:val="005D69EE"/>
    <w:rsid w:val="005D750B"/>
    <w:rsid w:val="005E3364"/>
    <w:rsid w:val="005E3A1A"/>
    <w:rsid w:val="005E41A4"/>
    <w:rsid w:val="005E6BFD"/>
    <w:rsid w:val="005E6D2F"/>
    <w:rsid w:val="005E79B2"/>
    <w:rsid w:val="005F11BA"/>
    <w:rsid w:val="005F20F3"/>
    <w:rsid w:val="005F3A52"/>
    <w:rsid w:val="005F40C9"/>
    <w:rsid w:val="005F491D"/>
    <w:rsid w:val="005F4B61"/>
    <w:rsid w:val="005F7430"/>
    <w:rsid w:val="00601CF4"/>
    <w:rsid w:val="006058D5"/>
    <w:rsid w:val="00605E92"/>
    <w:rsid w:val="00606262"/>
    <w:rsid w:val="00607CBD"/>
    <w:rsid w:val="00610DC3"/>
    <w:rsid w:val="00610DC4"/>
    <w:rsid w:val="00611AA2"/>
    <w:rsid w:val="00617672"/>
    <w:rsid w:val="006216FD"/>
    <w:rsid w:val="00623C18"/>
    <w:rsid w:val="00625B19"/>
    <w:rsid w:val="00627199"/>
    <w:rsid w:val="00627C42"/>
    <w:rsid w:val="00631077"/>
    <w:rsid w:val="00632460"/>
    <w:rsid w:val="00634669"/>
    <w:rsid w:val="0063562F"/>
    <w:rsid w:val="00635C54"/>
    <w:rsid w:val="00636629"/>
    <w:rsid w:val="00636763"/>
    <w:rsid w:val="00642542"/>
    <w:rsid w:val="006426B2"/>
    <w:rsid w:val="00642F05"/>
    <w:rsid w:val="00643912"/>
    <w:rsid w:val="0064444C"/>
    <w:rsid w:val="0064589D"/>
    <w:rsid w:val="006526C6"/>
    <w:rsid w:val="0065438E"/>
    <w:rsid w:val="00656264"/>
    <w:rsid w:val="00657DEA"/>
    <w:rsid w:val="00663FB5"/>
    <w:rsid w:val="0066740B"/>
    <w:rsid w:val="00670594"/>
    <w:rsid w:val="00670FE1"/>
    <w:rsid w:val="0067321D"/>
    <w:rsid w:val="0068359B"/>
    <w:rsid w:val="00684201"/>
    <w:rsid w:val="00692FEA"/>
    <w:rsid w:val="006944F1"/>
    <w:rsid w:val="00694B0C"/>
    <w:rsid w:val="00697331"/>
    <w:rsid w:val="006A05B1"/>
    <w:rsid w:val="006A283C"/>
    <w:rsid w:val="006A6D28"/>
    <w:rsid w:val="006B05A3"/>
    <w:rsid w:val="006B44B6"/>
    <w:rsid w:val="006B5957"/>
    <w:rsid w:val="006C0318"/>
    <w:rsid w:val="006C2CAA"/>
    <w:rsid w:val="006C45D0"/>
    <w:rsid w:val="006C4F76"/>
    <w:rsid w:val="006D235F"/>
    <w:rsid w:val="006D5050"/>
    <w:rsid w:val="006D5D6B"/>
    <w:rsid w:val="006E14E2"/>
    <w:rsid w:val="006E1772"/>
    <w:rsid w:val="006E4DB5"/>
    <w:rsid w:val="006E7A55"/>
    <w:rsid w:val="006F044D"/>
    <w:rsid w:val="006F117D"/>
    <w:rsid w:val="006F5D1C"/>
    <w:rsid w:val="00700156"/>
    <w:rsid w:val="00701D22"/>
    <w:rsid w:val="007022EC"/>
    <w:rsid w:val="00703636"/>
    <w:rsid w:val="007050A3"/>
    <w:rsid w:val="0070680B"/>
    <w:rsid w:val="00712F72"/>
    <w:rsid w:val="007139BD"/>
    <w:rsid w:val="00713D9D"/>
    <w:rsid w:val="007146CE"/>
    <w:rsid w:val="007208BB"/>
    <w:rsid w:val="00724146"/>
    <w:rsid w:val="007261E6"/>
    <w:rsid w:val="00727C37"/>
    <w:rsid w:val="00730EDE"/>
    <w:rsid w:val="007313FE"/>
    <w:rsid w:val="00732EC0"/>
    <w:rsid w:val="00732F31"/>
    <w:rsid w:val="00735B6F"/>
    <w:rsid w:val="00743070"/>
    <w:rsid w:val="00747CE7"/>
    <w:rsid w:val="00747FBE"/>
    <w:rsid w:val="007503C7"/>
    <w:rsid w:val="00752D17"/>
    <w:rsid w:val="00753221"/>
    <w:rsid w:val="00753A19"/>
    <w:rsid w:val="00754AD4"/>
    <w:rsid w:val="00755341"/>
    <w:rsid w:val="00755EAB"/>
    <w:rsid w:val="007567AF"/>
    <w:rsid w:val="007568D2"/>
    <w:rsid w:val="00757218"/>
    <w:rsid w:val="00757842"/>
    <w:rsid w:val="007626D8"/>
    <w:rsid w:val="00763FF7"/>
    <w:rsid w:val="007645EB"/>
    <w:rsid w:val="00765EA6"/>
    <w:rsid w:val="007737C1"/>
    <w:rsid w:val="007755C8"/>
    <w:rsid w:val="007773A2"/>
    <w:rsid w:val="00777750"/>
    <w:rsid w:val="0078131F"/>
    <w:rsid w:val="00782FF6"/>
    <w:rsid w:val="00785323"/>
    <w:rsid w:val="00786362"/>
    <w:rsid w:val="00792A32"/>
    <w:rsid w:val="00793157"/>
    <w:rsid w:val="0079366A"/>
    <w:rsid w:val="0079375D"/>
    <w:rsid w:val="00794995"/>
    <w:rsid w:val="00794FCA"/>
    <w:rsid w:val="0079618E"/>
    <w:rsid w:val="00796EE6"/>
    <w:rsid w:val="007971C9"/>
    <w:rsid w:val="007A1B7F"/>
    <w:rsid w:val="007A3BA1"/>
    <w:rsid w:val="007A421B"/>
    <w:rsid w:val="007A6C4C"/>
    <w:rsid w:val="007A7C75"/>
    <w:rsid w:val="007B0E05"/>
    <w:rsid w:val="007B3FDD"/>
    <w:rsid w:val="007B4ACD"/>
    <w:rsid w:val="007C26A8"/>
    <w:rsid w:val="007C3840"/>
    <w:rsid w:val="007C4AA0"/>
    <w:rsid w:val="007C4B64"/>
    <w:rsid w:val="007C7E71"/>
    <w:rsid w:val="007D38EB"/>
    <w:rsid w:val="007D3B80"/>
    <w:rsid w:val="007D4F36"/>
    <w:rsid w:val="007D66C5"/>
    <w:rsid w:val="007E1A31"/>
    <w:rsid w:val="007E1A88"/>
    <w:rsid w:val="007E1D20"/>
    <w:rsid w:val="007E2B48"/>
    <w:rsid w:val="007E329D"/>
    <w:rsid w:val="007E4D0C"/>
    <w:rsid w:val="007E51D9"/>
    <w:rsid w:val="007E734D"/>
    <w:rsid w:val="007F1194"/>
    <w:rsid w:val="007F47B4"/>
    <w:rsid w:val="007F78FF"/>
    <w:rsid w:val="008001E9"/>
    <w:rsid w:val="008057E2"/>
    <w:rsid w:val="00805C77"/>
    <w:rsid w:val="008076F5"/>
    <w:rsid w:val="00807A5D"/>
    <w:rsid w:val="00812657"/>
    <w:rsid w:val="008143B9"/>
    <w:rsid w:val="00820F1F"/>
    <w:rsid w:val="0082178F"/>
    <w:rsid w:val="00822CCF"/>
    <w:rsid w:val="00823913"/>
    <w:rsid w:val="00824291"/>
    <w:rsid w:val="00824CA5"/>
    <w:rsid w:val="00825D76"/>
    <w:rsid w:val="008261C8"/>
    <w:rsid w:val="00832AF2"/>
    <w:rsid w:val="0083755C"/>
    <w:rsid w:val="00840598"/>
    <w:rsid w:val="008439A9"/>
    <w:rsid w:val="008501B9"/>
    <w:rsid w:val="0085055C"/>
    <w:rsid w:val="00850D34"/>
    <w:rsid w:val="008512E0"/>
    <w:rsid w:val="00851610"/>
    <w:rsid w:val="00851A09"/>
    <w:rsid w:val="00852919"/>
    <w:rsid w:val="00853DDE"/>
    <w:rsid w:val="008565D3"/>
    <w:rsid w:val="00864464"/>
    <w:rsid w:val="00864AB1"/>
    <w:rsid w:val="00865C8F"/>
    <w:rsid w:val="008662A2"/>
    <w:rsid w:val="0087452C"/>
    <w:rsid w:val="00880AA9"/>
    <w:rsid w:val="008824C2"/>
    <w:rsid w:val="008824D1"/>
    <w:rsid w:val="00882650"/>
    <w:rsid w:val="008864C0"/>
    <w:rsid w:val="00887DBF"/>
    <w:rsid w:val="00890A0D"/>
    <w:rsid w:val="008923F3"/>
    <w:rsid w:val="00892E40"/>
    <w:rsid w:val="00893AFD"/>
    <w:rsid w:val="0089439F"/>
    <w:rsid w:val="00894568"/>
    <w:rsid w:val="00894848"/>
    <w:rsid w:val="008A004C"/>
    <w:rsid w:val="008A1098"/>
    <w:rsid w:val="008A118A"/>
    <w:rsid w:val="008A2967"/>
    <w:rsid w:val="008A2F8B"/>
    <w:rsid w:val="008A3661"/>
    <w:rsid w:val="008A7327"/>
    <w:rsid w:val="008A77E4"/>
    <w:rsid w:val="008B02A8"/>
    <w:rsid w:val="008B24F7"/>
    <w:rsid w:val="008B3A35"/>
    <w:rsid w:val="008B40B4"/>
    <w:rsid w:val="008B4342"/>
    <w:rsid w:val="008B463B"/>
    <w:rsid w:val="008C01A9"/>
    <w:rsid w:val="008C0655"/>
    <w:rsid w:val="008C11A7"/>
    <w:rsid w:val="008C2C1A"/>
    <w:rsid w:val="008C2E23"/>
    <w:rsid w:val="008C2ED7"/>
    <w:rsid w:val="008C3730"/>
    <w:rsid w:val="008C3782"/>
    <w:rsid w:val="008C658D"/>
    <w:rsid w:val="008C7765"/>
    <w:rsid w:val="008D0B18"/>
    <w:rsid w:val="008D0CAD"/>
    <w:rsid w:val="008D2EF6"/>
    <w:rsid w:val="008D314F"/>
    <w:rsid w:val="008D36DA"/>
    <w:rsid w:val="008D38E4"/>
    <w:rsid w:val="008D3FD7"/>
    <w:rsid w:val="008D74EF"/>
    <w:rsid w:val="008D79ED"/>
    <w:rsid w:val="008E0414"/>
    <w:rsid w:val="008E0E35"/>
    <w:rsid w:val="008E1F45"/>
    <w:rsid w:val="008E50DD"/>
    <w:rsid w:val="008E743F"/>
    <w:rsid w:val="008F228B"/>
    <w:rsid w:val="008F48CA"/>
    <w:rsid w:val="008F4B66"/>
    <w:rsid w:val="008F4D7C"/>
    <w:rsid w:val="008F7155"/>
    <w:rsid w:val="009010DC"/>
    <w:rsid w:val="0090146C"/>
    <w:rsid w:val="00901BA8"/>
    <w:rsid w:val="00901FA6"/>
    <w:rsid w:val="00903C54"/>
    <w:rsid w:val="009132F2"/>
    <w:rsid w:val="009143B3"/>
    <w:rsid w:val="009154F7"/>
    <w:rsid w:val="00921632"/>
    <w:rsid w:val="00921D35"/>
    <w:rsid w:val="00922A59"/>
    <w:rsid w:val="009256D0"/>
    <w:rsid w:val="009264C2"/>
    <w:rsid w:val="00926F1F"/>
    <w:rsid w:val="00931AEE"/>
    <w:rsid w:val="00932A0C"/>
    <w:rsid w:val="009378CD"/>
    <w:rsid w:val="00937A6D"/>
    <w:rsid w:val="00950D5D"/>
    <w:rsid w:val="009516B1"/>
    <w:rsid w:val="00951ECF"/>
    <w:rsid w:val="0095226F"/>
    <w:rsid w:val="009522D3"/>
    <w:rsid w:val="0095561D"/>
    <w:rsid w:val="00956BE9"/>
    <w:rsid w:val="009617E5"/>
    <w:rsid w:val="00963B9A"/>
    <w:rsid w:val="00964000"/>
    <w:rsid w:val="0096653F"/>
    <w:rsid w:val="00967D91"/>
    <w:rsid w:val="00970B53"/>
    <w:rsid w:val="00973AD3"/>
    <w:rsid w:val="00977F70"/>
    <w:rsid w:val="00980633"/>
    <w:rsid w:val="009870E1"/>
    <w:rsid w:val="00991131"/>
    <w:rsid w:val="0099368C"/>
    <w:rsid w:val="009936FE"/>
    <w:rsid w:val="009938AD"/>
    <w:rsid w:val="009938DB"/>
    <w:rsid w:val="00997009"/>
    <w:rsid w:val="009978AF"/>
    <w:rsid w:val="009A0F33"/>
    <w:rsid w:val="009A36CA"/>
    <w:rsid w:val="009A4624"/>
    <w:rsid w:val="009A4B2A"/>
    <w:rsid w:val="009A7E32"/>
    <w:rsid w:val="009B1232"/>
    <w:rsid w:val="009B28FB"/>
    <w:rsid w:val="009B3546"/>
    <w:rsid w:val="009B3595"/>
    <w:rsid w:val="009B5BDC"/>
    <w:rsid w:val="009B61B4"/>
    <w:rsid w:val="009B7C0B"/>
    <w:rsid w:val="009C0481"/>
    <w:rsid w:val="009C07D4"/>
    <w:rsid w:val="009C39DD"/>
    <w:rsid w:val="009C42CE"/>
    <w:rsid w:val="009C7191"/>
    <w:rsid w:val="009C7940"/>
    <w:rsid w:val="009D033B"/>
    <w:rsid w:val="009D0F04"/>
    <w:rsid w:val="009D29D4"/>
    <w:rsid w:val="009D4984"/>
    <w:rsid w:val="009D52D8"/>
    <w:rsid w:val="009D5630"/>
    <w:rsid w:val="009D7515"/>
    <w:rsid w:val="009E1A8C"/>
    <w:rsid w:val="009E4512"/>
    <w:rsid w:val="009E5231"/>
    <w:rsid w:val="009E590E"/>
    <w:rsid w:val="009F17D3"/>
    <w:rsid w:val="009F2729"/>
    <w:rsid w:val="009F5C1E"/>
    <w:rsid w:val="00A00877"/>
    <w:rsid w:val="00A00C1A"/>
    <w:rsid w:val="00A01183"/>
    <w:rsid w:val="00A01ECA"/>
    <w:rsid w:val="00A01EEB"/>
    <w:rsid w:val="00A044E0"/>
    <w:rsid w:val="00A10C43"/>
    <w:rsid w:val="00A11656"/>
    <w:rsid w:val="00A12D01"/>
    <w:rsid w:val="00A15497"/>
    <w:rsid w:val="00A1750D"/>
    <w:rsid w:val="00A21F25"/>
    <w:rsid w:val="00A22690"/>
    <w:rsid w:val="00A23A1F"/>
    <w:rsid w:val="00A26AD2"/>
    <w:rsid w:val="00A27438"/>
    <w:rsid w:val="00A320C8"/>
    <w:rsid w:val="00A33395"/>
    <w:rsid w:val="00A3402B"/>
    <w:rsid w:val="00A377C2"/>
    <w:rsid w:val="00A4015F"/>
    <w:rsid w:val="00A40E15"/>
    <w:rsid w:val="00A4603B"/>
    <w:rsid w:val="00A467B4"/>
    <w:rsid w:val="00A47CC0"/>
    <w:rsid w:val="00A537D9"/>
    <w:rsid w:val="00A54784"/>
    <w:rsid w:val="00A5634B"/>
    <w:rsid w:val="00A57D77"/>
    <w:rsid w:val="00A63787"/>
    <w:rsid w:val="00A6580F"/>
    <w:rsid w:val="00A66D5B"/>
    <w:rsid w:val="00A66F3C"/>
    <w:rsid w:val="00A727C2"/>
    <w:rsid w:val="00A75481"/>
    <w:rsid w:val="00A7758B"/>
    <w:rsid w:val="00A8550E"/>
    <w:rsid w:val="00A8664E"/>
    <w:rsid w:val="00A870C4"/>
    <w:rsid w:val="00A878CC"/>
    <w:rsid w:val="00A90A90"/>
    <w:rsid w:val="00A92DE7"/>
    <w:rsid w:val="00A95558"/>
    <w:rsid w:val="00A966F4"/>
    <w:rsid w:val="00AA6F1D"/>
    <w:rsid w:val="00AB0BE6"/>
    <w:rsid w:val="00AB1210"/>
    <w:rsid w:val="00AB4148"/>
    <w:rsid w:val="00AB4F10"/>
    <w:rsid w:val="00AB556F"/>
    <w:rsid w:val="00AC1B91"/>
    <w:rsid w:val="00AC41CE"/>
    <w:rsid w:val="00AC722C"/>
    <w:rsid w:val="00AC7441"/>
    <w:rsid w:val="00AC79EE"/>
    <w:rsid w:val="00AD05E4"/>
    <w:rsid w:val="00AD0768"/>
    <w:rsid w:val="00AD14F8"/>
    <w:rsid w:val="00AD2490"/>
    <w:rsid w:val="00AD6340"/>
    <w:rsid w:val="00AD65F9"/>
    <w:rsid w:val="00AE17DD"/>
    <w:rsid w:val="00AE3175"/>
    <w:rsid w:val="00AE7274"/>
    <w:rsid w:val="00AF047D"/>
    <w:rsid w:val="00AF1881"/>
    <w:rsid w:val="00AF1BFD"/>
    <w:rsid w:val="00AF4653"/>
    <w:rsid w:val="00AF7D92"/>
    <w:rsid w:val="00B02E14"/>
    <w:rsid w:val="00B04814"/>
    <w:rsid w:val="00B122DC"/>
    <w:rsid w:val="00B14D5D"/>
    <w:rsid w:val="00B20315"/>
    <w:rsid w:val="00B2364C"/>
    <w:rsid w:val="00B2642B"/>
    <w:rsid w:val="00B30A2A"/>
    <w:rsid w:val="00B3593F"/>
    <w:rsid w:val="00B40659"/>
    <w:rsid w:val="00B40742"/>
    <w:rsid w:val="00B43C1C"/>
    <w:rsid w:val="00B43D32"/>
    <w:rsid w:val="00B448C0"/>
    <w:rsid w:val="00B45F31"/>
    <w:rsid w:val="00B46D09"/>
    <w:rsid w:val="00B50ADE"/>
    <w:rsid w:val="00B531EE"/>
    <w:rsid w:val="00B607E4"/>
    <w:rsid w:val="00B65570"/>
    <w:rsid w:val="00B72B98"/>
    <w:rsid w:val="00B73082"/>
    <w:rsid w:val="00B73D6E"/>
    <w:rsid w:val="00B77C4C"/>
    <w:rsid w:val="00B83210"/>
    <w:rsid w:val="00B849BD"/>
    <w:rsid w:val="00B907F2"/>
    <w:rsid w:val="00B933C9"/>
    <w:rsid w:val="00BA17F6"/>
    <w:rsid w:val="00BA41F3"/>
    <w:rsid w:val="00BB0EC1"/>
    <w:rsid w:val="00BB2317"/>
    <w:rsid w:val="00BB2BBB"/>
    <w:rsid w:val="00BB33DE"/>
    <w:rsid w:val="00BB437E"/>
    <w:rsid w:val="00BB4D17"/>
    <w:rsid w:val="00BB636C"/>
    <w:rsid w:val="00BB72B5"/>
    <w:rsid w:val="00BC0E0D"/>
    <w:rsid w:val="00BC1E68"/>
    <w:rsid w:val="00BC37B8"/>
    <w:rsid w:val="00BC5073"/>
    <w:rsid w:val="00BC75FC"/>
    <w:rsid w:val="00BD0CD5"/>
    <w:rsid w:val="00BD1339"/>
    <w:rsid w:val="00BD20D9"/>
    <w:rsid w:val="00BD38D7"/>
    <w:rsid w:val="00BD510C"/>
    <w:rsid w:val="00BE31A6"/>
    <w:rsid w:val="00BE579C"/>
    <w:rsid w:val="00BE69AC"/>
    <w:rsid w:val="00BE6AD2"/>
    <w:rsid w:val="00BF05FB"/>
    <w:rsid w:val="00BF4D33"/>
    <w:rsid w:val="00BF5C7D"/>
    <w:rsid w:val="00BF7E28"/>
    <w:rsid w:val="00C00719"/>
    <w:rsid w:val="00C0348D"/>
    <w:rsid w:val="00C04718"/>
    <w:rsid w:val="00C04AC0"/>
    <w:rsid w:val="00C138EF"/>
    <w:rsid w:val="00C16E31"/>
    <w:rsid w:val="00C236A2"/>
    <w:rsid w:val="00C32511"/>
    <w:rsid w:val="00C32B18"/>
    <w:rsid w:val="00C361C0"/>
    <w:rsid w:val="00C442A8"/>
    <w:rsid w:val="00C445DF"/>
    <w:rsid w:val="00C45DF1"/>
    <w:rsid w:val="00C50C1A"/>
    <w:rsid w:val="00C518E2"/>
    <w:rsid w:val="00C51962"/>
    <w:rsid w:val="00C519FC"/>
    <w:rsid w:val="00C51A92"/>
    <w:rsid w:val="00C52222"/>
    <w:rsid w:val="00C52604"/>
    <w:rsid w:val="00C52847"/>
    <w:rsid w:val="00C53A62"/>
    <w:rsid w:val="00C56081"/>
    <w:rsid w:val="00C571E6"/>
    <w:rsid w:val="00C57D0B"/>
    <w:rsid w:val="00C606CA"/>
    <w:rsid w:val="00C61939"/>
    <w:rsid w:val="00C62A83"/>
    <w:rsid w:val="00C6471E"/>
    <w:rsid w:val="00C6572D"/>
    <w:rsid w:val="00C66175"/>
    <w:rsid w:val="00C72901"/>
    <w:rsid w:val="00C73F26"/>
    <w:rsid w:val="00C75F90"/>
    <w:rsid w:val="00C76E07"/>
    <w:rsid w:val="00C775EA"/>
    <w:rsid w:val="00C77967"/>
    <w:rsid w:val="00C77C42"/>
    <w:rsid w:val="00C80805"/>
    <w:rsid w:val="00C82313"/>
    <w:rsid w:val="00C83705"/>
    <w:rsid w:val="00C8621B"/>
    <w:rsid w:val="00C92B3B"/>
    <w:rsid w:val="00C9349A"/>
    <w:rsid w:val="00C94F97"/>
    <w:rsid w:val="00C96037"/>
    <w:rsid w:val="00C9780D"/>
    <w:rsid w:val="00CA087A"/>
    <w:rsid w:val="00CA0CE5"/>
    <w:rsid w:val="00CA0D0F"/>
    <w:rsid w:val="00CA1BCC"/>
    <w:rsid w:val="00CA1E0A"/>
    <w:rsid w:val="00CA1E84"/>
    <w:rsid w:val="00CA222B"/>
    <w:rsid w:val="00CA3B9A"/>
    <w:rsid w:val="00CA4C69"/>
    <w:rsid w:val="00CA5857"/>
    <w:rsid w:val="00CA5F8B"/>
    <w:rsid w:val="00CB29D5"/>
    <w:rsid w:val="00CB3DFD"/>
    <w:rsid w:val="00CC470F"/>
    <w:rsid w:val="00CC5460"/>
    <w:rsid w:val="00CD0E66"/>
    <w:rsid w:val="00CD6938"/>
    <w:rsid w:val="00CD78CD"/>
    <w:rsid w:val="00CD7E1D"/>
    <w:rsid w:val="00CE1463"/>
    <w:rsid w:val="00CE24B0"/>
    <w:rsid w:val="00CE442B"/>
    <w:rsid w:val="00CE511A"/>
    <w:rsid w:val="00CE779E"/>
    <w:rsid w:val="00CF17AA"/>
    <w:rsid w:val="00CF1B41"/>
    <w:rsid w:val="00CF2C36"/>
    <w:rsid w:val="00CF567B"/>
    <w:rsid w:val="00CF5832"/>
    <w:rsid w:val="00CF5D79"/>
    <w:rsid w:val="00D00AD9"/>
    <w:rsid w:val="00D00B48"/>
    <w:rsid w:val="00D00BA3"/>
    <w:rsid w:val="00D01887"/>
    <w:rsid w:val="00D01A2C"/>
    <w:rsid w:val="00D01D85"/>
    <w:rsid w:val="00D01F65"/>
    <w:rsid w:val="00D05B8A"/>
    <w:rsid w:val="00D116EE"/>
    <w:rsid w:val="00D14654"/>
    <w:rsid w:val="00D15154"/>
    <w:rsid w:val="00D16482"/>
    <w:rsid w:val="00D16663"/>
    <w:rsid w:val="00D1681D"/>
    <w:rsid w:val="00D168AC"/>
    <w:rsid w:val="00D16A98"/>
    <w:rsid w:val="00D201EC"/>
    <w:rsid w:val="00D23BA8"/>
    <w:rsid w:val="00D255B1"/>
    <w:rsid w:val="00D25F0C"/>
    <w:rsid w:val="00D26D36"/>
    <w:rsid w:val="00D279EC"/>
    <w:rsid w:val="00D33042"/>
    <w:rsid w:val="00D3765E"/>
    <w:rsid w:val="00D37B19"/>
    <w:rsid w:val="00D419C0"/>
    <w:rsid w:val="00D42190"/>
    <w:rsid w:val="00D455FD"/>
    <w:rsid w:val="00D50B9E"/>
    <w:rsid w:val="00D51FF2"/>
    <w:rsid w:val="00D63CFB"/>
    <w:rsid w:val="00D65729"/>
    <w:rsid w:val="00D67183"/>
    <w:rsid w:val="00D725C1"/>
    <w:rsid w:val="00D74A78"/>
    <w:rsid w:val="00D7571C"/>
    <w:rsid w:val="00D76563"/>
    <w:rsid w:val="00D803A9"/>
    <w:rsid w:val="00D84138"/>
    <w:rsid w:val="00D84270"/>
    <w:rsid w:val="00D86EE9"/>
    <w:rsid w:val="00D91C82"/>
    <w:rsid w:val="00DA0AD1"/>
    <w:rsid w:val="00DA0C96"/>
    <w:rsid w:val="00DA1556"/>
    <w:rsid w:val="00DA166D"/>
    <w:rsid w:val="00DA1A3F"/>
    <w:rsid w:val="00DA2266"/>
    <w:rsid w:val="00DA4526"/>
    <w:rsid w:val="00DA64DA"/>
    <w:rsid w:val="00DB0395"/>
    <w:rsid w:val="00DB0583"/>
    <w:rsid w:val="00DB14C4"/>
    <w:rsid w:val="00DB1E3B"/>
    <w:rsid w:val="00DB458C"/>
    <w:rsid w:val="00DB4F74"/>
    <w:rsid w:val="00DB5705"/>
    <w:rsid w:val="00DC23C4"/>
    <w:rsid w:val="00DC3581"/>
    <w:rsid w:val="00DC3AFD"/>
    <w:rsid w:val="00DC4492"/>
    <w:rsid w:val="00DC546E"/>
    <w:rsid w:val="00DC58B5"/>
    <w:rsid w:val="00DC5D11"/>
    <w:rsid w:val="00DC631E"/>
    <w:rsid w:val="00DC668E"/>
    <w:rsid w:val="00DD0266"/>
    <w:rsid w:val="00DD15B2"/>
    <w:rsid w:val="00DD61D6"/>
    <w:rsid w:val="00DD677E"/>
    <w:rsid w:val="00DE1689"/>
    <w:rsid w:val="00DE1B6F"/>
    <w:rsid w:val="00DE4FBE"/>
    <w:rsid w:val="00DE57C5"/>
    <w:rsid w:val="00DE75CC"/>
    <w:rsid w:val="00DE7A05"/>
    <w:rsid w:val="00DF3A3E"/>
    <w:rsid w:val="00DF695C"/>
    <w:rsid w:val="00E00173"/>
    <w:rsid w:val="00E0183B"/>
    <w:rsid w:val="00E06241"/>
    <w:rsid w:val="00E06CCE"/>
    <w:rsid w:val="00E1372A"/>
    <w:rsid w:val="00E16DA7"/>
    <w:rsid w:val="00E170E3"/>
    <w:rsid w:val="00E20ADE"/>
    <w:rsid w:val="00E21757"/>
    <w:rsid w:val="00E21E98"/>
    <w:rsid w:val="00E24411"/>
    <w:rsid w:val="00E264C1"/>
    <w:rsid w:val="00E30BC5"/>
    <w:rsid w:val="00E3463E"/>
    <w:rsid w:val="00E372D0"/>
    <w:rsid w:val="00E37A8B"/>
    <w:rsid w:val="00E40C62"/>
    <w:rsid w:val="00E41A1B"/>
    <w:rsid w:val="00E41D40"/>
    <w:rsid w:val="00E42F15"/>
    <w:rsid w:val="00E44711"/>
    <w:rsid w:val="00E46946"/>
    <w:rsid w:val="00E50044"/>
    <w:rsid w:val="00E5087B"/>
    <w:rsid w:val="00E50C03"/>
    <w:rsid w:val="00E518A5"/>
    <w:rsid w:val="00E530BC"/>
    <w:rsid w:val="00E53837"/>
    <w:rsid w:val="00E53D45"/>
    <w:rsid w:val="00E56CC5"/>
    <w:rsid w:val="00E56E9E"/>
    <w:rsid w:val="00E60809"/>
    <w:rsid w:val="00E628F9"/>
    <w:rsid w:val="00E63B9C"/>
    <w:rsid w:val="00E64C33"/>
    <w:rsid w:val="00E66ADD"/>
    <w:rsid w:val="00E729D2"/>
    <w:rsid w:val="00E75243"/>
    <w:rsid w:val="00E76DFA"/>
    <w:rsid w:val="00E90D17"/>
    <w:rsid w:val="00E92EA1"/>
    <w:rsid w:val="00E967C0"/>
    <w:rsid w:val="00EA280F"/>
    <w:rsid w:val="00EB0263"/>
    <w:rsid w:val="00EB0886"/>
    <w:rsid w:val="00EB2843"/>
    <w:rsid w:val="00EB35DA"/>
    <w:rsid w:val="00EC15D3"/>
    <w:rsid w:val="00EC2057"/>
    <w:rsid w:val="00EC408B"/>
    <w:rsid w:val="00EC5CA4"/>
    <w:rsid w:val="00EC67F8"/>
    <w:rsid w:val="00EC7A53"/>
    <w:rsid w:val="00ED3011"/>
    <w:rsid w:val="00ED5864"/>
    <w:rsid w:val="00ED7433"/>
    <w:rsid w:val="00EE092C"/>
    <w:rsid w:val="00EE11E6"/>
    <w:rsid w:val="00EE1215"/>
    <w:rsid w:val="00EE277B"/>
    <w:rsid w:val="00EE36B7"/>
    <w:rsid w:val="00EE38F5"/>
    <w:rsid w:val="00EE4DFB"/>
    <w:rsid w:val="00EE7F12"/>
    <w:rsid w:val="00EF0008"/>
    <w:rsid w:val="00EF2041"/>
    <w:rsid w:val="00EF32DA"/>
    <w:rsid w:val="00EF4917"/>
    <w:rsid w:val="00EF4981"/>
    <w:rsid w:val="00EF4FA7"/>
    <w:rsid w:val="00EF5456"/>
    <w:rsid w:val="00EF71FF"/>
    <w:rsid w:val="00F0024D"/>
    <w:rsid w:val="00F008AC"/>
    <w:rsid w:val="00F02EA6"/>
    <w:rsid w:val="00F0502E"/>
    <w:rsid w:val="00F07216"/>
    <w:rsid w:val="00F112D0"/>
    <w:rsid w:val="00F11E59"/>
    <w:rsid w:val="00F12567"/>
    <w:rsid w:val="00F17E13"/>
    <w:rsid w:val="00F17F0F"/>
    <w:rsid w:val="00F272AA"/>
    <w:rsid w:val="00F30744"/>
    <w:rsid w:val="00F340E8"/>
    <w:rsid w:val="00F34600"/>
    <w:rsid w:val="00F34CA3"/>
    <w:rsid w:val="00F35ED9"/>
    <w:rsid w:val="00F3612A"/>
    <w:rsid w:val="00F36DE8"/>
    <w:rsid w:val="00F40757"/>
    <w:rsid w:val="00F40B3E"/>
    <w:rsid w:val="00F4101D"/>
    <w:rsid w:val="00F41074"/>
    <w:rsid w:val="00F43D3A"/>
    <w:rsid w:val="00F45788"/>
    <w:rsid w:val="00F474FF"/>
    <w:rsid w:val="00F50CEB"/>
    <w:rsid w:val="00F512AF"/>
    <w:rsid w:val="00F51D3F"/>
    <w:rsid w:val="00F53385"/>
    <w:rsid w:val="00F659D4"/>
    <w:rsid w:val="00F70DA1"/>
    <w:rsid w:val="00F70E4C"/>
    <w:rsid w:val="00F71E29"/>
    <w:rsid w:val="00F754FA"/>
    <w:rsid w:val="00F7741E"/>
    <w:rsid w:val="00F80FCB"/>
    <w:rsid w:val="00F8106D"/>
    <w:rsid w:val="00F81D63"/>
    <w:rsid w:val="00F822E4"/>
    <w:rsid w:val="00F8511E"/>
    <w:rsid w:val="00F90B09"/>
    <w:rsid w:val="00F92F28"/>
    <w:rsid w:val="00F93F9F"/>
    <w:rsid w:val="00F94B89"/>
    <w:rsid w:val="00FA05CD"/>
    <w:rsid w:val="00FA3409"/>
    <w:rsid w:val="00FA459C"/>
    <w:rsid w:val="00FA66C7"/>
    <w:rsid w:val="00FB12AA"/>
    <w:rsid w:val="00FB1E0D"/>
    <w:rsid w:val="00FB23D5"/>
    <w:rsid w:val="00FB3C95"/>
    <w:rsid w:val="00FB679A"/>
    <w:rsid w:val="00FC1733"/>
    <w:rsid w:val="00FC4184"/>
    <w:rsid w:val="00FC4C41"/>
    <w:rsid w:val="00FC5611"/>
    <w:rsid w:val="00FC5856"/>
    <w:rsid w:val="00FD043A"/>
    <w:rsid w:val="00FD0DA4"/>
    <w:rsid w:val="00FD15F6"/>
    <w:rsid w:val="00FD27C0"/>
    <w:rsid w:val="00FD2B8C"/>
    <w:rsid w:val="00FD3193"/>
    <w:rsid w:val="00FD3E2A"/>
    <w:rsid w:val="00FD561A"/>
    <w:rsid w:val="00FD56B0"/>
    <w:rsid w:val="00FD5A41"/>
    <w:rsid w:val="00FD6514"/>
    <w:rsid w:val="00FD6744"/>
    <w:rsid w:val="00FD7C31"/>
    <w:rsid w:val="00FE1CF2"/>
    <w:rsid w:val="00FE2951"/>
    <w:rsid w:val="00FE3C79"/>
    <w:rsid w:val="00FE4A69"/>
    <w:rsid w:val="00FE76AE"/>
    <w:rsid w:val="00FF15CC"/>
    <w:rsid w:val="00FF1F69"/>
    <w:rsid w:val="00FF226E"/>
    <w:rsid w:val="00FF5677"/>
    <w:rsid w:val="00FF5A33"/>
    <w:rsid w:val="00FF750C"/>
    <w:rsid w:val="00FF7A3C"/>
    <w:rsid w:val="03464E7F"/>
    <w:rsid w:val="06EF9656"/>
    <w:rsid w:val="0D89C4D8"/>
    <w:rsid w:val="1410C0CE"/>
    <w:rsid w:val="148D5AAC"/>
    <w:rsid w:val="18359F39"/>
    <w:rsid w:val="19C1E7CB"/>
    <w:rsid w:val="1B91FC36"/>
    <w:rsid w:val="2137F092"/>
    <w:rsid w:val="223E8435"/>
    <w:rsid w:val="284EF6B7"/>
    <w:rsid w:val="28DC2919"/>
    <w:rsid w:val="2BCED04E"/>
    <w:rsid w:val="2BF6CE74"/>
    <w:rsid w:val="2C177E9C"/>
    <w:rsid w:val="2CB636C0"/>
    <w:rsid w:val="2FC6DD31"/>
    <w:rsid w:val="306B7B2D"/>
    <w:rsid w:val="38711580"/>
    <w:rsid w:val="3AE93705"/>
    <w:rsid w:val="3DDAF24E"/>
    <w:rsid w:val="411B3A34"/>
    <w:rsid w:val="47BD08DD"/>
    <w:rsid w:val="4AEFCC42"/>
    <w:rsid w:val="4C11E25F"/>
    <w:rsid w:val="4D7FA9DF"/>
    <w:rsid w:val="4EC723FE"/>
    <w:rsid w:val="5013CEFB"/>
    <w:rsid w:val="56C3F078"/>
    <w:rsid w:val="57212E57"/>
    <w:rsid w:val="57763FD4"/>
    <w:rsid w:val="58E6FFD0"/>
    <w:rsid w:val="5F0620EE"/>
    <w:rsid w:val="61709A5C"/>
    <w:rsid w:val="61CB2832"/>
    <w:rsid w:val="6267496F"/>
    <w:rsid w:val="641BE362"/>
    <w:rsid w:val="651A4D41"/>
    <w:rsid w:val="692C80A2"/>
    <w:rsid w:val="69B879A9"/>
    <w:rsid w:val="6A660E40"/>
    <w:rsid w:val="6C3606EA"/>
    <w:rsid w:val="6CB732D1"/>
    <w:rsid w:val="6DE6C808"/>
    <w:rsid w:val="710C096E"/>
    <w:rsid w:val="727E5B2C"/>
    <w:rsid w:val="7B446E6C"/>
    <w:rsid w:val="7E65B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91C51"/>
  <w15:docId w15:val="{1B9FCCDB-8516-40E7-B913-1714BF3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76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68D2"/>
    <w:pPr>
      <w:ind w:left="720"/>
      <w:contextualSpacing/>
    </w:pPr>
  </w:style>
  <w:style w:type="paragraph" w:styleId="Kopfzeile">
    <w:name w:val="header"/>
    <w:basedOn w:val="Standard"/>
    <w:link w:val="KopfzeileZchn"/>
    <w:unhideWhenUsed/>
    <w:rsid w:val="00607CBD"/>
    <w:pPr>
      <w:tabs>
        <w:tab w:val="center" w:pos="4536"/>
        <w:tab w:val="right" w:pos="9072"/>
      </w:tabs>
      <w:spacing w:after="0" w:line="240" w:lineRule="auto"/>
    </w:pPr>
  </w:style>
  <w:style w:type="character" w:customStyle="1" w:styleId="KopfzeileZchn">
    <w:name w:val="Kopfzeile Zchn"/>
    <w:basedOn w:val="Absatz-Standardschriftart"/>
    <w:link w:val="Kopfzeile"/>
    <w:rsid w:val="00607CBD"/>
  </w:style>
  <w:style w:type="paragraph" w:styleId="Fuzeile">
    <w:name w:val="footer"/>
    <w:basedOn w:val="Standard"/>
    <w:link w:val="FuzeileZchn"/>
    <w:uiPriority w:val="99"/>
    <w:unhideWhenUsed/>
    <w:rsid w:val="00607C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7CBD"/>
  </w:style>
  <w:style w:type="paragraph" w:styleId="Sprechblasentext">
    <w:name w:val="Balloon Text"/>
    <w:basedOn w:val="Standard"/>
    <w:link w:val="SprechblasentextZchn"/>
    <w:uiPriority w:val="99"/>
    <w:semiHidden/>
    <w:unhideWhenUsed/>
    <w:rsid w:val="00607C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7CBD"/>
    <w:rPr>
      <w:rFonts w:ascii="Tahoma" w:hAnsi="Tahoma" w:cs="Tahoma"/>
      <w:sz w:val="16"/>
      <w:szCs w:val="16"/>
    </w:rPr>
  </w:style>
  <w:style w:type="table" w:styleId="Tabellenraster">
    <w:name w:val="Table Grid"/>
    <w:basedOn w:val="NormaleTabelle"/>
    <w:uiPriority w:val="59"/>
    <w:rsid w:val="0060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GBRIEFBETREFF">
    <w:name w:val="UMG BRIEF BETREFF"/>
    <w:basedOn w:val="Standard"/>
    <w:rsid w:val="00D42190"/>
    <w:pPr>
      <w:spacing w:after="0" w:line="280" w:lineRule="exact"/>
    </w:pPr>
    <w:rPr>
      <w:rFonts w:ascii="Arial" w:eastAsia="Times New Roman" w:hAnsi="Arial" w:cs="Times New Roman"/>
      <w:b/>
      <w:sz w:val="20"/>
      <w:szCs w:val="20"/>
    </w:rPr>
  </w:style>
  <w:style w:type="paragraph" w:styleId="StandardWeb">
    <w:name w:val="Normal (Web)"/>
    <w:basedOn w:val="Standard"/>
    <w:uiPriority w:val="99"/>
    <w:unhideWhenUsed/>
    <w:rsid w:val="00EE11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MGberschrift18Punkt">
    <w:name w:val="UMG Überschrift 18 Punkt"/>
    <w:basedOn w:val="Standard"/>
    <w:rsid w:val="00E42F15"/>
    <w:pPr>
      <w:widowControl w:val="0"/>
      <w:spacing w:after="0" w:line="400" w:lineRule="exact"/>
    </w:pPr>
    <w:rPr>
      <w:rFonts w:ascii="Arial" w:eastAsia="Times New Roman" w:hAnsi="Arial" w:cs="Times New Roman"/>
      <w:caps/>
      <w:color w:val="002342"/>
      <w:sz w:val="36"/>
      <w:szCs w:val="20"/>
    </w:rPr>
  </w:style>
  <w:style w:type="paragraph" w:customStyle="1" w:styleId="UMGUnterberschrift">
    <w:name w:val="UMG Unterüberschrift"/>
    <w:basedOn w:val="Standard"/>
    <w:rsid w:val="00E42F15"/>
    <w:pPr>
      <w:spacing w:after="560" w:line="280" w:lineRule="exact"/>
    </w:pPr>
    <w:rPr>
      <w:rFonts w:ascii="Arial" w:eastAsia="Times New Roman" w:hAnsi="Arial" w:cs="Times New Roman"/>
      <w:b/>
      <w:sz w:val="20"/>
      <w:szCs w:val="20"/>
    </w:rPr>
  </w:style>
  <w:style w:type="numbering" w:customStyle="1" w:styleId="Formatvorlage1">
    <w:name w:val="Formatvorlage1"/>
    <w:uiPriority w:val="99"/>
    <w:rsid w:val="000C7C6C"/>
    <w:pPr>
      <w:numPr>
        <w:numId w:val="12"/>
      </w:numPr>
    </w:pPr>
  </w:style>
  <w:style w:type="numbering" w:customStyle="1" w:styleId="Formatvorlage2">
    <w:name w:val="Formatvorlage2"/>
    <w:uiPriority w:val="99"/>
    <w:rsid w:val="000C7C6C"/>
    <w:pPr>
      <w:numPr>
        <w:numId w:val="14"/>
      </w:numPr>
    </w:pPr>
  </w:style>
  <w:style w:type="numbering" w:customStyle="1" w:styleId="Formatvorlage3">
    <w:name w:val="Formatvorlage3"/>
    <w:uiPriority w:val="99"/>
    <w:rsid w:val="000C7C6C"/>
    <w:pPr>
      <w:numPr>
        <w:numId w:val="17"/>
      </w:numPr>
    </w:pPr>
  </w:style>
  <w:style w:type="character" w:customStyle="1" w:styleId="resultname1">
    <w:name w:val="result_name1"/>
    <w:basedOn w:val="Absatz-Standardschriftart"/>
    <w:rsid w:val="006E1772"/>
    <w:rPr>
      <w:color w:val="111111"/>
      <w:sz w:val="29"/>
      <w:szCs w:val="29"/>
    </w:rPr>
  </w:style>
  <w:style w:type="paragraph" w:customStyle="1" w:styleId="Default">
    <w:name w:val="Default"/>
    <w:rsid w:val="00331A28"/>
    <w:pPr>
      <w:autoSpaceDE w:val="0"/>
      <w:autoSpaceDN w:val="0"/>
      <w:adjustRightInd w:val="0"/>
      <w:spacing w:after="0" w:line="240" w:lineRule="auto"/>
    </w:pPr>
    <w:rPr>
      <w:rFonts w:ascii="Arial" w:hAnsi="Arial" w:cs="Arial"/>
      <w:color w:val="000000"/>
      <w:sz w:val="24"/>
      <w:szCs w:val="24"/>
    </w:rPr>
  </w:style>
  <w:style w:type="paragraph" w:customStyle="1" w:styleId="UMGFlietext">
    <w:name w:val="UMG Fließtext"/>
    <w:basedOn w:val="Standard"/>
    <w:rsid w:val="00657DEA"/>
    <w:pPr>
      <w:spacing w:after="0" w:line="280" w:lineRule="exact"/>
    </w:pPr>
    <w:rPr>
      <w:rFonts w:ascii="Arial" w:eastAsia="Times New Roman" w:hAnsi="Arial" w:cs="Times New Roman"/>
      <w:sz w:val="20"/>
      <w:szCs w:val="20"/>
    </w:rPr>
  </w:style>
  <w:style w:type="paragraph" w:customStyle="1" w:styleId="UMGZwischenberschrift1">
    <w:name w:val="UMG Zwischenüberschrift 1"/>
    <w:basedOn w:val="UMGFlietext"/>
    <w:rsid w:val="00A90A90"/>
    <w:pPr>
      <w:widowControl w:val="0"/>
      <w:spacing w:before="280"/>
    </w:pPr>
    <w:rPr>
      <w:caps/>
      <w:color w:val="002342"/>
    </w:rPr>
  </w:style>
  <w:style w:type="character" w:styleId="Hyperlink">
    <w:name w:val="Hyperlink"/>
    <w:basedOn w:val="Absatz-Standardschriftart"/>
    <w:uiPriority w:val="99"/>
    <w:unhideWhenUsed/>
    <w:rsid w:val="006A05B1"/>
    <w:rPr>
      <w:color w:val="0000FF"/>
      <w:u w:val="single"/>
    </w:rPr>
  </w:style>
  <w:style w:type="paragraph" w:styleId="berarbeitung">
    <w:name w:val="Revision"/>
    <w:hidden/>
    <w:uiPriority w:val="99"/>
    <w:semiHidden/>
    <w:rsid w:val="004A69E7"/>
    <w:pPr>
      <w:spacing w:after="0" w:line="240" w:lineRule="auto"/>
    </w:pPr>
  </w:style>
  <w:style w:type="character" w:styleId="Kommentarzeichen">
    <w:name w:val="annotation reference"/>
    <w:basedOn w:val="Absatz-Standardschriftart"/>
    <w:uiPriority w:val="99"/>
    <w:semiHidden/>
    <w:unhideWhenUsed/>
    <w:rsid w:val="007D66C5"/>
    <w:rPr>
      <w:sz w:val="16"/>
      <w:szCs w:val="16"/>
    </w:rPr>
  </w:style>
  <w:style w:type="paragraph" w:styleId="Kommentartext">
    <w:name w:val="annotation text"/>
    <w:basedOn w:val="Standard"/>
    <w:link w:val="KommentartextZchn"/>
    <w:uiPriority w:val="99"/>
    <w:semiHidden/>
    <w:unhideWhenUsed/>
    <w:rsid w:val="007D66C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66C5"/>
    <w:rPr>
      <w:sz w:val="20"/>
      <w:szCs w:val="20"/>
    </w:rPr>
  </w:style>
  <w:style w:type="paragraph" w:styleId="Kommentarthema">
    <w:name w:val="annotation subject"/>
    <w:basedOn w:val="Kommentartext"/>
    <w:next w:val="Kommentartext"/>
    <w:link w:val="KommentarthemaZchn"/>
    <w:uiPriority w:val="99"/>
    <w:semiHidden/>
    <w:unhideWhenUsed/>
    <w:rsid w:val="007D66C5"/>
    <w:rPr>
      <w:b/>
      <w:bCs/>
    </w:rPr>
  </w:style>
  <w:style w:type="character" w:customStyle="1" w:styleId="KommentarthemaZchn">
    <w:name w:val="Kommentarthema Zchn"/>
    <w:basedOn w:val="KommentartextZchn"/>
    <w:link w:val="Kommentarthema"/>
    <w:uiPriority w:val="99"/>
    <w:semiHidden/>
    <w:rsid w:val="007D66C5"/>
    <w:rPr>
      <w:b/>
      <w:bCs/>
      <w:sz w:val="20"/>
      <w:szCs w:val="20"/>
    </w:rPr>
  </w:style>
  <w:style w:type="character" w:customStyle="1" w:styleId="NichtaufgelsteErwhnung1">
    <w:name w:val="Nicht aufgelöste Erwähnung1"/>
    <w:basedOn w:val="Absatz-Standardschriftart"/>
    <w:uiPriority w:val="99"/>
    <w:semiHidden/>
    <w:unhideWhenUsed/>
    <w:rsid w:val="00055B4D"/>
    <w:rPr>
      <w:color w:val="605E5C"/>
      <w:shd w:val="clear" w:color="auto" w:fill="E1DFDD"/>
    </w:rPr>
  </w:style>
  <w:style w:type="character" w:customStyle="1" w:styleId="nos1">
    <w:name w:val="nos1"/>
    <w:basedOn w:val="Absatz-Standardschriftart"/>
    <w:rsid w:val="00F8511E"/>
  </w:style>
  <w:style w:type="character" w:customStyle="1" w:styleId="markedcontent">
    <w:name w:val="markedcontent"/>
    <w:basedOn w:val="Absatz-Standardschriftart"/>
    <w:rsid w:val="00F8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115">
      <w:bodyDiv w:val="1"/>
      <w:marLeft w:val="0"/>
      <w:marRight w:val="0"/>
      <w:marTop w:val="0"/>
      <w:marBottom w:val="0"/>
      <w:divBdr>
        <w:top w:val="none" w:sz="0" w:space="0" w:color="auto"/>
        <w:left w:val="none" w:sz="0" w:space="0" w:color="auto"/>
        <w:bottom w:val="none" w:sz="0" w:space="0" w:color="auto"/>
        <w:right w:val="none" w:sz="0" w:space="0" w:color="auto"/>
      </w:divBdr>
    </w:div>
    <w:div w:id="5987303">
      <w:bodyDiv w:val="1"/>
      <w:marLeft w:val="0"/>
      <w:marRight w:val="0"/>
      <w:marTop w:val="0"/>
      <w:marBottom w:val="0"/>
      <w:divBdr>
        <w:top w:val="none" w:sz="0" w:space="0" w:color="auto"/>
        <w:left w:val="none" w:sz="0" w:space="0" w:color="auto"/>
        <w:bottom w:val="none" w:sz="0" w:space="0" w:color="auto"/>
        <w:right w:val="none" w:sz="0" w:space="0" w:color="auto"/>
      </w:divBdr>
    </w:div>
    <w:div w:id="14695228">
      <w:bodyDiv w:val="1"/>
      <w:marLeft w:val="0"/>
      <w:marRight w:val="0"/>
      <w:marTop w:val="0"/>
      <w:marBottom w:val="0"/>
      <w:divBdr>
        <w:top w:val="none" w:sz="0" w:space="0" w:color="auto"/>
        <w:left w:val="none" w:sz="0" w:space="0" w:color="auto"/>
        <w:bottom w:val="none" w:sz="0" w:space="0" w:color="auto"/>
        <w:right w:val="none" w:sz="0" w:space="0" w:color="auto"/>
      </w:divBdr>
    </w:div>
    <w:div w:id="60762308">
      <w:bodyDiv w:val="1"/>
      <w:marLeft w:val="0"/>
      <w:marRight w:val="0"/>
      <w:marTop w:val="0"/>
      <w:marBottom w:val="0"/>
      <w:divBdr>
        <w:top w:val="none" w:sz="0" w:space="0" w:color="auto"/>
        <w:left w:val="none" w:sz="0" w:space="0" w:color="auto"/>
        <w:bottom w:val="none" w:sz="0" w:space="0" w:color="auto"/>
        <w:right w:val="none" w:sz="0" w:space="0" w:color="auto"/>
      </w:divBdr>
    </w:div>
    <w:div w:id="95054576">
      <w:bodyDiv w:val="1"/>
      <w:marLeft w:val="0"/>
      <w:marRight w:val="0"/>
      <w:marTop w:val="0"/>
      <w:marBottom w:val="0"/>
      <w:divBdr>
        <w:top w:val="none" w:sz="0" w:space="0" w:color="auto"/>
        <w:left w:val="none" w:sz="0" w:space="0" w:color="auto"/>
        <w:bottom w:val="none" w:sz="0" w:space="0" w:color="auto"/>
        <w:right w:val="none" w:sz="0" w:space="0" w:color="auto"/>
      </w:divBdr>
    </w:div>
    <w:div w:id="147746147">
      <w:bodyDiv w:val="1"/>
      <w:marLeft w:val="0"/>
      <w:marRight w:val="0"/>
      <w:marTop w:val="0"/>
      <w:marBottom w:val="0"/>
      <w:divBdr>
        <w:top w:val="none" w:sz="0" w:space="0" w:color="auto"/>
        <w:left w:val="none" w:sz="0" w:space="0" w:color="auto"/>
        <w:bottom w:val="none" w:sz="0" w:space="0" w:color="auto"/>
        <w:right w:val="none" w:sz="0" w:space="0" w:color="auto"/>
      </w:divBdr>
    </w:div>
    <w:div w:id="186525660">
      <w:bodyDiv w:val="1"/>
      <w:marLeft w:val="0"/>
      <w:marRight w:val="0"/>
      <w:marTop w:val="0"/>
      <w:marBottom w:val="0"/>
      <w:divBdr>
        <w:top w:val="none" w:sz="0" w:space="0" w:color="auto"/>
        <w:left w:val="none" w:sz="0" w:space="0" w:color="auto"/>
        <w:bottom w:val="none" w:sz="0" w:space="0" w:color="auto"/>
        <w:right w:val="none" w:sz="0" w:space="0" w:color="auto"/>
      </w:divBdr>
    </w:div>
    <w:div w:id="188227644">
      <w:bodyDiv w:val="1"/>
      <w:marLeft w:val="0"/>
      <w:marRight w:val="0"/>
      <w:marTop w:val="0"/>
      <w:marBottom w:val="0"/>
      <w:divBdr>
        <w:top w:val="none" w:sz="0" w:space="0" w:color="auto"/>
        <w:left w:val="none" w:sz="0" w:space="0" w:color="auto"/>
        <w:bottom w:val="none" w:sz="0" w:space="0" w:color="auto"/>
        <w:right w:val="none" w:sz="0" w:space="0" w:color="auto"/>
      </w:divBdr>
    </w:div>
    <w:div w:id="271010769">
      <w:bodyDiv w:val="1"/>
      <w:marLeft w:val="0"/>
      <w:marRight w:val="0"/>
      <w:marTop w:val="0"/>
      <w:marBottom w:val="0"/>
      <w:divBdr>
        <w:top w:val="none" w:sz="0" w:space="0" w:color="auto"/>
        <w:left w:val="none" w:sz="0" w:space="0" w:color="auto"/>
        <w:bottom w:val="none" w:sz="0" w:space="0" w:color="auto"/>
        <w:right w:val="none" w:sz="0" w:space="0" w:color="auto"/>
      </w:divBdr>
    </w:div>
    <w:div w:id="355473716">
      <w:bodyDiv w:val="1"/>
      <w:marLeft w:val="0"/>
      <w:marRight w:val="0"/>
      <w:marTop w:val="0"/>
      <w:marBottom w:val="0"/>
      <w:divBdr>
        <w:top w:val="none" w:sz="0" w:space="0" w:color="auto"/>
        <w:left w:val="none" w:sz="0" w:space="0" w:color="auto"/>
        <w:bottom w:val="none" w:sz="0" w:space="0" w:color="auto"/>
        <w:right w:val="none" w:sz="0" w:space="0" w:color="auto"/>
      </w:divBdr>
    </w:div>
    <w:div w:id="364018645">
      <w:bodyDiv w:val="1"/>
      <w:marLeft w:val="0"/>
      <w:marRight w:val="0"/>
      <w:marTop w:val="0"/>
      <w:marBottom w:val="0"/>
      <w:divBdr>
        <w:top w:val="none" w:sz="0" w:space="0" w:color="auto"/>
        <w:left w:val="none" w:sz="0" w:space="0" w:color="auto"/>
        <w:bottom w:val="none" w:sz="0" w:space="0" w:color="auto"/>
        <w:right w:val="none" w:sz="0" w:space="0" w:color="auto"/>
      </w:divBdr>
    </w:div>
    <w:div w:id="377246595">
      <w:bodyDiv w:val="1"/>
      <w:marLeft w:val="0"/>
      <w:marRight w:val="0"/>
      <w:marTop w:val="0"/>
      <w:marBottom w:val="0"/>
      <w:divBdr>
        <w:top w:val="none" w:sz="0" w:space="0" w:color="auto"/>
        <w:left w:val="none" w:sz="0" w:space="0" w:color="auto"/>
        <w:bottom w:val="none" w:sz="0" w:space="0" w:color="auto"/>
        <w:right w:val="none" w:sz="0" w:space="0" w:color="auto"/>
      </w:divBdr>
    </w:div>
    <w:div w:id="467624075">
      <w:bodyDiv w:val="1"/>
      <w:marLeft w:val="0"/>
      <w:marRight w:val="0"/>
      <w:marTop w:val="0"/>
      <w:marBottom w:val="0"/>
      <w:divBdr>
        <w:top w:val="none" w:sz="0" w:space="0" w:color="auto"/>
        <w:left w:val="none" w:sz="0" w:space="0" w:color="auto"/>
        <w:bottom w:val="none" w:sz="0" w:space="0" w:color="auto"/>
        <w:right w:val="none" w:sz="0" w:space="0" w:color="auto"/>
      </w:divBdr>
    </w:div>
    <w:div w:id="496263909">
      <w:bodyDiv w:val="1"/>
      <w:marLeft w:val="0"/>
      <w:marRight w:val="0"/>
      <w:marTop w:val="0"/>
      <w:marBottom w:val="0"/>
      <w:divBdr>
        <w:top w:val="none" w:sz="0" w:space="0" w:color="auto"/>
        <w:left w:val="none" w:sz="0" w:space="0" w:color="auto"/>
        <w:bottom w:val="none" w:sz="0" w:space="0" w:color="auto"/>
        <w:right w:val="none" w:sz="0" w:space="0" w:color="auto"/>
      </w:divBdr>
    </w:div>
    <w:div w:id="512887527">
      <w:bodyDiv w:val="1"/>
      <w:marLeft w:val="0"/>
      <w:marRight w:val="0"/>
      <w:marTop w:val="0"/>
      <w:marBottom w:val="0"/>
      <w:divBdr>
        <w:top w:val="none" w:sz="0" w:space="0" w:color="auto"/>
        <w:left w:val="none" w:sz="0" w:space="0" w:color="auto"/>
        <w:bottom w:val="none" w:sz="0" w:space="0" w:color="auto"/>
        <w:right w:val="none" w:sz="0" w:space="0" w:color="auto"/>
      </w:divBdr>
    </w:div>
    <w:div w:id="523255542">
      <w:bodyDiv w:val="1"/>
      <w:marLeft w:val="0"/>
      <w:marRight w:val="0"/>
      <w:marTop w:val="0"/>
      <w:marBottom w:val="0"/>
      <w:divBdr>
        <w:top w:val="none" w:sz="0" w:space="0" w:color="auto"/>
        <w:left w:val="none" w:sz="0" w:space="0" w:color="auto"/>
        <w:bottom w:val="none" w:sz="0" w:space="0" w:color="auto"/>
        <w:right w:val="none" w:sz="0" w:space="0" w:color="auto"/>
      </w:divBdr>
    </w:div>
    <w:div w:id="544367222">
      <w:bodyDiv w:val="1"/>
      <w:marLeft w:val="0"/>
      <w:marRight w:val="0"/>
      <w:marTop w:val="0"/>
      <w:marBottom w:val="0"/>
      <w:divBdr>
        <w:top w:val="none" w:sz="0" w:space="0" w:color="auto"/>
        <w:left w:val="none" w:sz="0" w:space="0" w:color="auto"/>
        <w:bottom w:val="none" w:sz="0" w:space="0" w:color="auto"/>
        <w:right w:val="none" w:sz="0" w:space="0" w:color="auto"/>
      </w:divBdr>
    </w:div>
    <w:div w:id="549655312">
      <w:bodyDiv w:val="1"/>
      <w:marLeft w:val="0"/>
      <w:marRight w:val="0"/>
      <w:marTop w:val="0"/>
      <w:marBottom w:val="0"/>
      <w:divBdr>
        <w:top w:val="none" w:sz="0" w:space="0" w:color="auto"/>
        <w:left w:val="none" w:sz="0" w:space="0" w:color="auto"/>
        <w:bottom w:val="none" w:sz="0" w:space="0" w:color="auto"/>
        <w:right w:val="none" w:sz="0" w:space="0" w:color="auto"/>
      </w:divBdr>
    </w:div>
    <w:div w:id="563100738">
      <w:bodyDiv w:val="1"/>
      <w:marLeft w:val="0"/>
      <w:marRight w:val="0"/>
      <w:marTop w:val="0"/>
      <w:marBottom w:val="0"/>
      <w:divBdr>
        <w:top w:val="none" w:sz="0" w:space="0" w:color="auto"/>
        <w:left w:val="none" w:sz="0" w:space="0" w:color="auto"/>
        <w:bottom w:val="none" w:sz="0" w:space="0" w:color="auto"/>
        <w:right w:val="none" w:sz="0" w:space="0" w:color="auto"/>
      </w:divBdr>
    </w:div>
    <w:div w:id="609044783">
      <w:bodyDiv w:val="1"/>
      <w:marLeft w:val="0"/>
      <w:marRight w:val="0"/>
      <w:marTop w:val="0"/>
      <w:marBottom w:val="0"/>
      <w:divBdr>
        <w:top w:val="none" w:sz="0" w:space="0" w:color="auto"/>
        <w:left w:val="none" w:sz="0" w:space="0" w:color="auto"/>
        <w:bottom w:val="none" w:sz="0" w:space="0" w:color="auto"/>
        <w:right w:val="none" w:sz="0" w:space="0" w:color="auto"/>
      </w:divBdr>
    </w:div>
    <w:div w:id="613369706">
      <w:bodyDiv w:val="1"/>
      <w:marLeft w:val="0"/>
      <w:marRight w:val="0"/>
      <w:marTop w:val="0"/>
      <w:marBottom w:val="0"/>
      <w:divBdr>
        <w:top w:val="none" w:sz="0" w:space="0" w:color="auto"/>
        <w:left w:val="none" w:sz="0" w:space="0" w:color="auto"/>
        <w:bottom w:val="none" w:sz="0" w:space="0" w:color="auto"/>
        <w:right w:val="none" w:sz="0" w:space="0" w:color="auto"/>
      </w:divBdr>
    </w:div>
    <w:div w:id="615597849">
      <w:bodyDiv w:val="1"/>
      <w:marLeft w:val="0"/>
      <w:marRight w:val="0"/>
      <w:marTop w:val="0"/>
      <w:marBottom w:val="0"/>
      <w:divBdr>
        <w:top w:val="none" w:sz="0" w:space="0" w:color="auto"/>
        <w:left w:val="none" w:sz="0" w:space="0" w:color="auto"/>
        <w:bottom w:val="none" w:sz="0" w:space="0" w:color="auto"/>
        <w:right w:val="none" w:sz="0" w:space="0" w:color="auto"/>
      </w:divBdr>
    </w:div>
    <w:div w:id="630406751">
      <w:bodyDiv w:val="1"/>
      <w:marLeft w:val="0"/>
      <w:marRight w:val="0"/>
      <w:marTop w:val="0"/>
      <w:marBottom w:val="0"/>
      <w:divBdr>
        <w:top w:val="none" w:sz="0" w:space="0" w:color="auto"/>
        <w:left w:val="none" w:sz="0" w:space="0" w:color="auto"/>
        <w:bottom w:val="none" w:sz="0" w:space="0" w:color="auto"/>
        <w:right w:val="none" w:sz="0" w:space="0" w:color="auto"/>
      </w:divBdr>
    </w:div>
    <w:div w:id="660698093">
      <w:bodyDiv w:val="1"/>
      <w:marLeft w:val="0"/>
      <w:marRight w:val="0"/>
      <w:marTop w:val="0"/>
      <w:marBottom w:val="0"/>
      <w:divBdr>
        <w:top w:val="none" w:sz="0" w:space="0" w:color="auto"/>
        <w:left w:val="none" w:sz="0" w:space="0" w:color="auto"/>
        <w:bottom w:val="none" w:sz="0" w:space="0" w:color="auto"/>
        <w:right w:val="none" w:sz="0" w:space="0" w:color="auto"/>
      </w:divBdr>
    </w:div>
    <w:div w:id="701125292">
      <w:bodyDiv w:val="1"/>
      <w:marLeft w:val="0"/>
      <w:marRight w:val="0"/>
      <w:marTop w:val="0"/>
      <w:marBottom w:val="0"/>
      <w:divBdr>
        <w:top w:val="none" w:sz="0" w:space="0" w:color="auto"/>
        <w:left w:val="none" w:sz="0" w:space="0" w:color="auto"/>
        <w:bottom w:val="none" w:sz="0" w:space="0" w:color="auto"/>
        <w:right w:val="none" w:sz="0" w:space="0" w:color="auto"/>
      </w:divBdr>
    </w:div>
    <w:div w:id="706486352">
      <w:bodyDiv w:val="1"/>
      <w:marLeft w:val="0"/>
      <w:marRight w:val="0"/>
      <w:marTop w:val="0"/>
      <w:marBottom w:val="0"/>
      <w:divBdr>
        <w:top w:val="none" w:sz="0" w:space="0" w:color="auto"/>
        <w:left w:val="none" w:sz="0" w:space="0" w:color="auto"/>
        <w:bottom w:val="none" w:sz="0" w:space="0" w:color="auto"/>
        <w:right w:val="none" w:sz="0" w:space="0" w:color="auto"/>
      </w:divBdr>
    </w:div>
    <w:div w:id="732502813">
      <w:bodyDiv w:val="1"/>
      <w:marLeft w:val="0"/>
      <w:marRight w:val="0"/>
      <w:marTop w:val="0"/>
      <w:marBottom w:val="0"/>
      <w:divBdr>
        <w:top w:val="none" w:sz="0" w:space="0" w:color="auto"/>
        <w:left w:val="none" w:sz="0" w:space="0" w:color="auto"/>
        <w:bottom w:val="none" w:sz="0" w:space="0" w:color="auto"/>
        <w:right w:val="none" w:sz="0" w:space="0" w:color="auto"/>
      </w:divBdr>
    </w:div>
    <w:div w:id="758795702">
      <w:bodyDiv w:val="1"/>
      <w:marLeft w:val="0"/>
      <w:marRight w:val="0"/>
      <w:marTop w:val="0"/>
      <w:marBottom w:val="0"/>
      <w:divBdr>
        <w:top w:val="none" w:sz="0" w:space="0" w:color="auto"/>
        <w:left w:val="none" w:sz="0" w:space="0" w:color="auto"/>
        <w:bottom w:val="none" w:sz="0" w:space="0" w:color="auto"/>
        <w:right w:val="none" w:sz="0" w:space="0" w:color="auto"/>
      </w:divBdr>
    </w:div>
    <w:div w:id="793256340">
      <w:bodyDiv w:val="1"/>
      <w:marLeft w:val="0"/>
      <w:marRight w:val="0"/>
      <w:marTop w:val="0"/>
      <w:marBottom w:val="0"/>
      <w:divBdr>
        <w:top w:val="none" w:sz="0" w:space="0" w:color="auto"/>
        <w:left w:val="none" w:sz="0" w:space="0" w:color="auto"/>
        <w:bottom w:val="none" w:sz="0" w:space="0" w:color="auto"/>
        <w:right w:val="none" w:sz="0" w:space="0" w:color="auto"/>
      </w:divBdr>
    </w:div>
    <w:div w:id="829372693">
      <w:bodyDiv w:val="1"/>
      <w:marLeft w:val="0"/>
      <w:marRight w:val="0"/>
      <w:marTop w:val="0"/>
      <w:marBottom w:val="0"/>
      <w:divBdr>
        <w:top w:val="none" w:sz="0" w:space="0" w:color="auto"/>
        <w:left w:val="none" w:sz="0" w:space="0" w:color="auto"/>
        <w:bottom w:val="none" w:sz="0" w:space="0" w:color="auto"/>
        <w:right w:val="none" w:sz="0" w:space="0" w:color="auto"/>
      </w:divBdr>
    </w:div>
    <w:div w:id="917715345">
      <w:bodyDiv w:val="1"/>
      <w:marLeft w:val="0"/>
      <w:marRight w:val="0"/>
      <w:marTop w:val="0"/>
      <w:marBottom w:val="0"/>
      <w:divBdr>
        <w:top w:val="none" w:sz="0" w:space="0" w:color="auto"/>
        <w:left w:val="none" w:sz="0" w:space="0" w:color="auto"/>
        <w:bottom w:val="none" w:sz="0" w:space="0" w:color="auto"/>
        <w:right w:val="none" w:sz="0" w:space="0" w:color="auto"/>
      </w:divBdr>
    </w:div>
    <w:div w:id="929852413">
      <w:bodyDiv w:val="1"/>
      <w:marLeft w:val="0"/>
      <w:marRight w:val="0"/>
      <w:marTop w:val="0"/>
      <w:marBottom w:val="0"/>
      <w:divBdr>
        <w:top w:val="none" w:sz="0" w:space="0" w:color="auto"/>
        <w:left w:val="none" w:sz="0" w:space="0" w:color="auto"/>
        <w:bottom w:val="none" w:sz="0" w:space="0" w:color="auto"/>
        <w:right w:val="none" w:sz="0" w:space="0" w:color="auto"/>
      </w:divBdr>
    </w:div>
    <w:div w:id="974027136">
      <w:bodyDiv w:val="1"/>
      <w:marLeft w:val="0"/>
      <w:marRight w:val="0"/>
      <w:marTop w:val="0"/>
      <w:marBottom w:val="0"/>
      <w:divBdr>
        <w:top w:val="none" w:sz="0" w:space="0" w:color="auto"/>
        <w:left w:val="none" w:sz="0" w:space="0" w:color="auto"/>
        <w:bottom w:val="none" w:sz="0" w:space="0" w:color="auto"/>
        <w:right w:val="none" w:sz="0" w:space="0" w:color="auto"/>
      </w:divBdr>
    </w:div>
    <w:div w:id="990522225">
      <w:bodyDiv w:val="1"/>
      <w:marLeft w:val="0"/>
      <w:marRight w:val="0"/>
      <w:marTop w:val="0"/>
      <w:marBottom w:val="0"/>
      <w:divBdr>
        <w:top w:val="none" w:sz="0" w:space="0" w:color="auto"/>
        <w:left w:val="none" w:sz="0" w:space="0" w:color="auto"/>
        <w:bottom w:val="none" w:sz="0" w:space="0" w:color="auto"/>
        <w:right w:val="none" w:sz="0" w:space="0" w:color="auto"/>
      </w:divBdr>
    </w:div>
    <w:div w:id="1068041592">
      <w:bodyDiv w:val="1"/>
      <w:marLeft w:val="0"/>
      <w:marRight w:val="0"/>
      <w:marTop w:val="0"/>
      <w:marBottom w:val="0"/>
      <w:divBdr>
        <w:top w:val="none" w:sz="0" w:space="0" w:color="auto"/>
        <w:left w:val="none" w:sz="0" w:space="0" w:color="auto"/>
        <w:bottom w:val="none" w:sz="0" w:space="0" w:color="auto"/>
        <w:right w:val="none" w:sz="0" w:space="0" w:color="auto"/>
      </w:divBdr>
    </w:div>
    <w:div w:id="1079786471">
      <w:bodyDiv w:val="1"/>
      <w:marLeft w:val="0"/>
      <w:marRight w:val="0"/>
      <w:marTop w:val="0"/>
      <w:marBottom w:val="0"/>
      <w:divBdr>
        <w:top w:val="none" w:sz="0" w:space="0" w:color="auto"/>
        <w:left w:val="none" w:sz="0" w:space="0" w:color="auto"/>
        <w:bottom w:val="none" w:sz="0" w:space="0" w:color="auto"/>
        <w:right w:val="none" w:sz="0" w:space="0" w:color="auto"/>
      </w:divBdr>
    </w:div>
    <w:div w:id="1110469822">
      <w:bodyDiv w:val="1"/>
      <w:marLeft w:val="0"/>
      <w:marRight w:val="0"/>
      <w:marTop w:val="0"/>
      <w:marBottom w:val="0"/>
      <w:divBdr>
        <w:top w:val="none" w:sz="0" w:space="0" w:color="auto"/>
        <w:left w:val="none" w:sz="0" w:space="0" w:color="auto"/>
        <w:bottom w:val="none" w:sz="0" w:space="0" w:color="auto"/>
        <w:right w:val="none" w:sz="0" w:space="0" w:color="auto"/>
      </w:divBdr>
    </w:div>
    <w:div w:id="1111902927">
      <w:bodyDiv w:val="1"/>
      <w:marLeft w:val="0"/>
      <w:marRight w:val="0"/>
      <w:marTop w:val="0"/>
      <w:marBottom w:val="0"/>
      <w:divBdr>
        <w:top w:val="none" w:sz="0" w:space="0" w:color="auto"/>
        <w:left w:val="none" w:sz="0" w:space="0" w:color="auto"/>
        <w:bottom w:val="none" w:sz="0" w:space="0" w:color="auto"/>
        <w:right w:val="none" w:sz="0" w:space="0" w:color="auto"/>
      </w:divBdr>
    </w:div>
    <w:div w:id="1133716124">
      <w:bodyDiv w:val="1"/>
      <w:marLeft w:val="0"/>
      <w:marRight w:val="0"/>
      <w:marTop w:val="0"/>
      <w:marBottom w:val="0"/>
      <w:divBdr>
        <w:top w:val="none" w:sz="0" w:space="0" w:color="auto"/>
        <w:left w:val="none" w:sz="0" w:space="0" w:color="auto"/>
        <w:bottom w:val="none" w:sz="0" w:space="0" w:color="auto"/>
        <w:right w:val="none" w:sz="0" w:space="0" w:color="auto"/>
      </w:divBdr>
    </w:div>
    <w:div w:id="1137408072">
      <w:bodyDiv w:val="1"/>
      <w:marLeft w:val="0"/>
      <w:marRight w:val="0"/>
      <w:marTop w:val="0"/>
      <w:marBottom w:val="0"/>
      <w:divBdr>
        <w:top w:val="none" w:sz="0" w:space="0" w:color="auto"/>
        <w:left w:val="none" w:sz="0" w:space="0" w:color="auto"/>
        <w:bottom w:val="none" w:sz="0" w:space="0" w:color="auto"/>
        <w:right w:val="none" w:sz="0" w:space="0" w:color="auto"/>
      </w:divBdr>
    </w:div>
    <w:div w:id="1230918040">
      <w:bodyDiv w:val="1"/>
      <w:marLeft w:val="0"/>
      <w:marRight w:val="0"/>
      <w:marTop w:val="0"/>
      <w:marBottom w:val="0"/>
      <w:divBdr>
        <w:top w:val="none" w:sz="0" w:space="0" w:color="auto"/>
        <w:left w:val="none" w:sz="0" w:space="0" w:color="auto"/>
        <w:bottom w:val="none" w:sz="0" w:space="0" w:color="auto"/>
        <w:right w:val="none" w:sz="0" w:space="0" w:color="auto"/>
      </w:divBdr>
      <w:divsChild>
        <w:div w:id="1855073141">
          <w:marLeft w:val="0"/>
          <w:marRight w:val="0"/>
          <w:marTop w:val="0"/>
          <w:marBottom w:val="0"/>
          <w:divBdr>
            <w:top w:val="none" w:sz="0" w:space="0" w:color="auto"/>
            <w:left w:val="none" w:sz="0" w:space="0" w:color="auto"/>
            <w:bottom w:val="none" w:sz="0" w:space="0" w:color="auto"/>
            <w:right w:val="none" w:sz="0" w:space="0" w:color="auto"/>
          </w:divBdr>
          <w:divsChild>
            <w:div w:id="1425615985">
              <w:marLeft w:val="0"/>
              <w:marRight w:val="0"/>
              <w:marTop w:val="0"/>
              <w:marBottom w:val="0"/>
              <w:divBdr>
                <w:top w:val="none" w:sz="0" w:space="0" w:color="auto"/>
                <w:left w:val="none" w:sz="0" w:space="0" w:color="auto"/>
                <w:bottom w:val="none" w:sz="0" w:space="0" w:color="auto"/>
                <w:right w:val="none" w:sz="0" w:space="0" w:color="auto"/>
              </w:divBdr>
              <w:divsChild>
                <w:div w:id="1536963470">
                  <w:marLeft w:val="0"/>
                  <w:marRight w:val="0"/>
                  <w:marTop w:val="0"/>
                  <w:marBottom w:val="0"/>
                  <w:divBdr>
                    <w:top w:val="none" w:sz="0" w:space="0" w:color="auto"/>
                    <w:left w:val="none" w:sz="0" w:space="0" w:color="auto"/>
                    <w:bottom w:val="none" w:sz="0" w:space="0" w:color="auto"/>
                    <w:right w:val="none" w:sz="0" w:space="0" w:color="auto"/>
                  </w:divBdr>
                  <w:divsChild>
                    <w:div w:id="1097485353">
                      <w:marLeft w:val="0"/>
                      <w:marRight w:val="0"/>
                      <w:marTop w:val="0"/>
                      <w:marBottom w:val="0"/>
                      <w:divBdr>
                        <w:top w:val="none" w:sz="0" w:space="0" w:color="auto"/>
                        <w:left w:val="none" w:sz="0" w:space="0" w:color="auto"/>
                        <w:bottom w:val="none" w:sz="0" w:space="0" w:color="auto"/>
                        <w:right w:val="none" w:sz="0" w:space="0" w:color="auto"/>
                      </w:divBdr>
                      <w:divsChild>
                        <w:div w:id="16216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704803">
      <w:bodyDiv w:val="1"/>
      <w:marLeft w:val="0"/>
      <w:marRight w:val="0"/>
      <w:marTop w:val="0"/>
      <w:marBottom w:val="0"/>
      <w:divBdr>
        <w:top w:val="none" w:sz="0" w:space="0" w:color="auto"/>
        <w:left w:val="none" w:sz="0" w:space="0" w:color="auto"/>
        <w:bottom w:val="none" w:sz="0" w:space="0" w:color="auto"/>
        <w:right w:val="none" w:sz="0" w:space="0" w:color="auto"/>
      </w:divBdr>
    </w:div>
    <w:div w:id="1245529334">
      <w:bodyDiv w:val="1"/>
      <w:marLeft w:val="0"/>
      <w:marRight w:val="0"/>
      <w:marTop w:val="0"/>
      <w:marBottom w:val="0"/>
      <w:divBdr>
        <w:top w:val="none" w:sz="0" w:space="0" w:color="auto"/>
        <w:left w:val="none" w:sz="0" w:space="0" w:color="auto"/>
        <w:bottom w:val="none" w:sz="0" w:space="0" w:color="auto"/>
        <w:right w:val="none" w:sz="0" w:space="0" w:color="auto"/>
      </w:divBdr>
    </w:div>
    <w:div w:id="1258517320">
      <w:bodyDiv w:val="1"/>
      <w:marLeft w:val="0"/>
      <w:marRight w:val="0"/>
      <w:marTop w:val="0"/>
      <w:marBottom w:val="0"/>
      <w:divBdr>
        <w:top w:val="none" w:sz="0" w:space="0" w:color="auto"/>
        <w:left w:val="none" w:sz="0" w:space="0" w:color="auto"/>
        <w:bottom w:val="none" w:sz="0" w:space="0" w:color="auto"/>
        <w:right w:val="none" w:sz="0" w:space="0" w:color="auto"/>
      </w:divBdr>
    </w:div>
    <w:div w:id="1295675312">
      <w:bodyDiv w:val="1"/>
      <w:marLeft w:val="0"/>
      <w:marRight w:val="0"/>
      <w:marTop w:val="0"/>
      <w:marBottom w:val="0"/>
      <w:divBdr>
        <w:top w:val="none" w:sz="0" w:space="0" w:color="auto"/>
        <w:left w:val="none" w:sz="0" w:space="0" w:color="auto"/>
        <w:bottom w:val="none" w:sz="0" w:space="0" w:color="auto"/>
        <w:right w:val="none" w:sz="0" w:space="0" w:color="auto"/>
      </w:divBdr>
    </w:div>
    <w:div w:id="1319185512">
      <w:bodyDiv w:val="1"/>
      <w:marLeft w:val="0"/>
      <w:marRight w:val="0"/>
      <w:marTop w:val="0"/>
      <w:marBottom w:val="0"/>
      <w:divBdr>
        <w:top w:val="none" w:sz="0" w:space="0" w:color="auto"/>
        <w:left w:val="none" w:sz="0" w:space="0" w:color="auto"/>
        <w:bottom w:val="none" w:sz="0" w:space="0" w:color="auto"/>
        <w:right w:val="none" w:sz="0" w:space="0" w:color="auto"/>
      </w:divBdr>
    </w:div>
    <w:div w:id="1335759911">
      <w:bodyDiv w:val="1"/>
      <w:marLeft w:val="0"/>
      <w:marRight w:val="0"/>
      <w:marTop w:val="0"/>
      <w:marBottom w:val="0"/>
      <w:divBdr>
        <w:top w:val="none" w:sz="0" w:space="0" w:color="auto"/>
        <w:left w:val="none" w:sz="0" w:space="0" w:color="auto"/>
        <w:bottom w:val="none" w:sz="0" w:space="0" w:color="auto"/>
        <w:right w:val="none" w:sz="0" w:space="0" w:color="auto"/>
      </w:divBdr>
    </w:div>
    <w:div w:id="1372880346">
      <w:bodyDiv w:val="1"/>
      <w:marLeft w:val="0"/>
      <w:marRight w:val="0"/>
      <w:marTop w:val="0"/>
      <w:marBottom w:val="0"/>
      <w:divBdr>
        <w:top w:val="none" w:sz="0" w:space="0" w:color="auto"/>
        <w:left w:val="none" w:sz="0" w:space="0" w:color="auto"/>
        <w:bottom w:val="none" w:sz="0" w:space="0" w:color="auto"/>
        <w:right w:val="none" w:sz="0" w:space="0" w:color="auto"/>
      </w:divBdr>
    </w:div>
    <w:div w:id="1392996597">
      <w:bodyDiv w:val="1"/>
      <w:marLeft w:val="0"/>
      <w:marRight w:val="0"/>
      <w:marTop w:val="0"/>
      <w:marBottom w:val="0"/>
      <w:divBdr>
        <w:top w:val="none" w:sz="0" w:space="0" w:color="auto"/>
        <w:left w:val="none" w:sz="0" w:space="0" w:color="auto"/>
        <w:bottom w:val="none" w:sz="0" w:space="0" w:color="auto"/>
        <w:right w:val="none" w:sz="0" w:space="0" w:color="auto"/>
      </w:divBdr>
    </w:div>
    <w:div w:id="1423722202">
      <w:bodyDiv w:val="1"/>
      <w:marLeft w:val="0"/>
      <w:marRight w:val="0"/>
      <w:marTop w:val="0"/>
      <w:marBottom w:val="0"/>
      <w:divBdr>
        <w:top w:val="none" w:sz="0" w:space="0" w:color="auto"/>
        <w:left w:val="none" w:sz="0" w:space="0" w:color="auto"/>
        <w:bottom w:val="none" w:sz="0" w:space="0" w:color="auto"/>
        <w:right w:val="none" w:sz="0" w:space="0" w:color="auto"/>
      </w:divBdr>
      <w:divsChild>
        <w:div w:id="1616594704">
          <w:marLeft w:val="0"/>
          <w:marRight w:val="0"/>
          <w:marTop w:val="0"/>
          <w:marBottom w:val="0"/>
          <w:divBdr>
            <w:top w:val="none" w:sz="0" w:space="0" w:color="auto"/>
            <w:left w:val="none" w:sz="0" w:space="0" w:color="auto"/>
            <w:bottom w:val="none" w:sz="0" w:space="0" w:color="auto"/>
            <w:right w:val="none" w:sz="0" w:space="0" w:color="auto"/>
          </w:divBdr>
          <w:divsChild>
            <w:div w:id="2004702967">
              <w:marLeft w:val="0"/>
              <w:marRight w:val="0"/>
              <w:marTop w:val="0"/>
              <w:marBottom w:val="0"/>
              <w:divBdr>
                <w:top w:val="none" w:sz="0" w:space="0" w:color="auto"/>
                <w:left w:val="none" w:sz="0" w:space="0" w:color="auto"/>
                <w:bottom w:val="none" w:sz="0" w:space="0" w:color="auto"/>
                <w:right w:val="none" w:sz="0" w:space="0" w:color="auto"/>
              </w:divBdr>
              <w:divsChild>
                <w:div w:id="18036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2925">
      <w:bodyDiv w:val="1"/>
      <w:marLeft w:val="0"/>
      <w:marRight w:val="0"/>
      <w:marTop w:val="0"/>
      <w:marBottom w:val="0"/>
      <w:divBdr>
        <w:top w:val="none" w:sz="0" w:space="0" w:color="auto"/>
        <w:left w:val="none" w:sz="0" w:space="0" w:color="auto"/>
        <w:bottom w:val="none" w:sz="0" w:space="0" w:color="auto"/>
        <w:right w:val="none" w:sz="0" w:space="0" w:color="auto"/>
      </w:divBdr>
    </w:div>
    <w:div w:id="1466392958">
      <w:bodyDiv w:val="1"/>
      <w:marLeft w:val="0"/>
      <w:marRight w:val="0"/>
      <w:marTop w:val="0"/>
      <w:marBottom w:val="0"/>
      <w:divBdr>
        <w:top w:val="none" w:sz="0" w:space="0" w:color="auto"/>
        <w:left w:val="none" w:sz="0" w:space="0" w:color="auto"/>
        <w:bottom w:val="none" w:sz="0" w:space="0" w:color="auto"/>
        <w:right w:val="none" w:sz="0" w:space="0" w:color="auto"/>
      </w:divBdr>
    </w:div>
    <w:div w:id="1616519112">
      <w:bodyDiv w:val="1"/>
      <w:marLeft w:val="0"/>
      <w:marRight w:val="0"/>
      <w:marTop w:val="0"/>
      <w:marBottom w:val="0"/>
      <w:divBdr>
        <w:top w:val="none" w:sz="0" w:space="0" w:color="auto"/>
        <w:left w:val="none" w:sz="0" w:space="0" w:color="auto"/>
        <w:bottom w:val="none" w:sz="0" w:space="0" w:color="auto"/>
        <w:right w:val="none" w:sz="0" w:space="0" w:color="auto"/>
      </w:divBdr>
    </w:div>
    <w:div w:id="1646857672">
      <w:bodyDiv w:val="1"/>
      <w:marLeft w:val="0"/>
      <w:marRight w:val="0"/>
      <w:marTop w:val="0"/>
      <w:marBottom w:val="0"/>
      <w:divBdr>
        <w:top w:val="none" w:sz="0" w:space="0" w:color="auto"/>
        <w:left w:val="none" w:sz="0" w:space="0" w:color="auto"/>
        <w:bottom w:val="none" w:sz="0" w:space="0" w:color="auto"/>
        <w:right w:val="none" w:sz="0" w:space="0" w:color="auto"/>
      </w:divBdr>
    </w:div>
    <w:div w:id="1670715714">
      <w:bodyDiv w:val="1"/>
      <w:marLeft w:val="0"/>
      <w:marRight w:val="0"/>
      <w:marTop w:val="0"/>
      <w:marBottom w:val="0"/>
      <w:divBdr>
        <w:top w:val="none" w:sz="0" w:space="0" w:color="auto"/>
        <w:left w:val="none" w:sz="0" w:space="0" w:color="auto"/>
        <w:bottom w:val="none" w:sz="0" w:space="0" w:color="auto"/>
        <w:right w:val="none" w:sz="0" w:space="0" w:color="auto"/>
      </w:divBdr>
      <w:divsChild>
        <w:div w:id="1847329104">
          <w:marLeft w:val="0"/>
          <w:marRight w:val="0"/>
          <w:marTop w:val="0"/>
          <w:marBottom w:val="0"/>
          <w:divBdr>
            <w:top w:val="none" w:sz="0" w:space="0" w:color="auto"/>
            <w:left w:val="none" w:sz="0" w:space="0" w:color="auto"/>
            <w:bottom w:val="none" w:sz="0" w:space="0" w:color="auto"/>
            <w:right w:val="none" w:sz="0" w:space="0" w:color="auto"/>
          </w:divBdr>
          <w:divsChild>
            <w:div w:id="1306205886">
              <w:marLeft w:val="0"/>
              <w:marRight w:val="0"/>
              <w:marTop w:val="0"/>
              <w:marBottom w:val="0"/>
              <w:divBdr>
                <w:top w:val="none" w:sz="0" w:space="0" w:color="auto"/>
                <w:left w:val="none" w:sz="0" w:space="0" w:color="auto"/>
                <w:bottom w:val="none" w:sz="0" w:space="0" w:color="auto"/>
                <w:right w:val="none" w:sz="0" w:space="0" w:color="auto"/>
              </w:divBdr>
              <w:divsChild>
                <w:div w:id="19935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0218">
      <w:bodyDiv w:val="1"/>
      <w:marLeft w:val="0"/>
      <w:marRight w:val="0"/>
      <w:marTop w:val="0"/>
      <w:marBottom w:val="0"/>
      <w:divBdr>
        <w:top w:val="none" w:sz="0" w:space="0" w:color="auto"/>
        <w:left w:val="none" w:sz="0" w:space="0" w:color="auto"/>
        <w:bottom w:val="none" w:sz="0" w:space="0" w:color="auto"/>
        <w:right w:val="none" w:sz="0" w:space="0" w:color="auto"/>
      </w:divBdr>
    </w:div>
    <w:div w:id="1730152436">
      <w:bodyDiv w:val="1"/>
      <w:marLeft w:val="0"/>
      <w:marRight w:val="0"/>
      <w:marTop w:val="0"/>
      <w:marBottom w:val="0"/>
      <w:divBdr>
        <w:top w:val="none" w:sz="0" w:space="0" w:color="auto"/>
        <w:left w:val="none" w:sz="0" w:space="0" w:color="auto"/>
        <w:bottom w:val="none" w:sz="0" w:space="0" w:color="auto"/>
        <w:right w:val="none" w:sz="0" w:space="0" w:color="auto"/>
      </w:divBdr>
    </w:div>
    <w:div w:id="1735810524">
      <w:bodyDiv w:val="1"/>
      <w:marLeft w:val="0"/>
      <w:marRight w:val="0"/>
      <w:marTop w:val="0"/>
      <w:marBottom w:val="0"/>
      <w:divBdr>
        <w:top w:val="none" w:sz="0" w:space="0" w:color="auto"/>
        <w:left w:val="none" w:sz="0" w:space="0" w:color="auto"/>
        <w:bottom w:val="none" w:sz="0" w:space="0" w:color="auto"/>
        <w:right w:val="none" w:sz="0" w:space="0" w:color="auto"/>
      </w:divBdr>
    </w:div>
    <w:div w:id="1763141204">
      <w:bodyDiv w:val="1"/>
      <w:marLeft w:val="0"/>
      <w:marRight w:val="0"/>
      <w:marTop w:val="0"/>
      <w:marBottom w:val="0"/>
      <w:divBdr>
        <w:top w:val="none" w:sz="0" w:space="0" w:color="auto"/>
        <w:left w:val="none" w:sz="0" w:space="0" w:color="auto"/>
        <w:bottom w:val="none" w:sz="0" w:space="0" w:color="auto"/>
        <w:right w:val="none" w:sz="0" w:space="0" w:color="auto"/>
      </w:divBdr>
    </w:div>
    <w:div w:id="1770075336">
      <w:bodyDiv w:val="1"/>
      <w:marLeft w:val="0"/>
      <w:marRight w:val="0"/>
      <w:marTop w:val="0"/>
      <w:marBottom w:val="0"/>
      <w:divBdr>
        <w:top w:val="none" w:sz="0" w:space="0" w:color="auto"/>
        <w:left w:val="none" w:sz="0" w:space="0" w:color="auto"/>
        <w:bottom w:val="none" w:sz="0" w:space="0" w:color="auto"/>
        <w:right w:val="none" w:sz="0" w:space="0" w:color="auto"/>
      </w:divBdr>
    </w:div>
    <w:div w:id="1806242135">
      <w:bodyDiv w:val="1"/>
      <w:marLeft w:val="0"/>
      <w:marRight w:val="0"/>
      <w:marTop w:val="0"/>
      <w:marBottom w:val="0"/>
      <w:divBdr>
        <w:top w:val="none" w:sz="0" w:space="0" w:color="auto"/>
        <w:left w:val="none" w:sz="0" w:space="0" w:color="auto"/>
        <w:bottom w:val="none" w:sz="0" w:space="0" w:color="auto"/>
        <w:right w:val="none" w:sz="0" w:space="0" w:color="auto"/>
      </w:divBdr>
    </w:div>
    <w:div w:id="1820806470">
      <w:bodyDiv w:val="1"/>
      <w:marLeft w:val="0"/>
      <w:marRight w:val="0"/>
      <w:marTop w:val="0"/>
      <w:marBottom w:val="0"/>
      <w:divBdr>
        <w:top w:val="none" w:sz="0" w:space="0" w:color="auto"/>
        <w:left w:val="none" w:sz="0" w:space="0" w:color="auto"/>
        <w:bottom w:val="none" w:sz="0" w:space="0" w:color="auto"/>
        <w:right w:val="none" w:sz="0" w:space="0" w:color="auto"/>
      </w:divBdr>
    </w:div>
    <w:div w:id="1831828933">
      <w:bodyDiv w:val="1"/>
      <w:marLeft w:val="0"/>
      <w:marRight w:val="0"/>
      <w:marTop w:val="0"/>
      <w:marBottom w:val="0"/>
      <w:divBdr>
        <w:top w:val="none" w:sz="0" w:space="0" w:color="auto"/>
        <w:left w:val="none" w:sz="0" w:space="0" w:color="auto"/>
        <w:bottom w:val="none" w:sz="0" w:space="0" w:color="auto"/>
        <w:right w:val="none" w:sz="0" w:space="0" w:color="auto"/>
      </w:divBdr>
    </w:div>
    <w:div w:id="1838227562">
      <w:bodyDiv w:val="1"/>
      <w:marLeft w:val="0"/>
      <w:marRight w:val="0"/>
      <w:marTop w:val="0"/>
      <w:marBottom w:val="0"/>
      <w:divBdr>
        <w:top w:val="none" w:sz="0" w:space="0" w:color="auto"/>
        <w:left w:val="none" w:sz="0" w:space="0" w:color="auto"/>
        <w:bottom w:val="none" w:sz="0" w:space="0" w:color="auto"/>
        <w:right w:val="none" w:sz="0" w:space="0" w:color="auto"/>
      </w:divBdr>
    </w:div>
    <w:div w:id="1860194788">
      <w:bodyDiv w:val="1"/>
      <w:marLeft w:val="0"/>
      <w:marRight w:val="0"/>
      <w:marTop w:val="0"/>
      <w:marBottom w:val="0"/>
      <w:divBdr>
        <w:top w:val="none" w:sz="0" w:space="0" w:color="auto"/>
        <w:left w:val="none" w:sz="0" w:space="0" w:color="auto"/>
        <w:bottom w:val="none" w:sz="0" w:space="0" w:color="auto"/>
        <w:right w:val="none" w:sz="0" w:space="0" w:color="auto"/>
      </w:divBdr>
    </w:div>
    <w:div w:id="1867793141">
      <w:bodyDiv w:val="1"/>
      <w:marLeft w:val="0"/>
      <w:marRight w:val="0"/>
      <w:marTop w:val="0"/>
      <w:marBottom w:val="0"/>
      <w:divBdr>
        <w:top w:val="none" w:sz="0" w:space="0" w:color="auto"/>
        <w:left w:val="none" w:sz="0" w:space="0" w:color="auto"/>
        <w:bottom w:val="none" w:sz="0" w:space="0" w:color="auto"/>
        <w:right w:val="none" w:sz="0" w:space="0" w:color="auto"/>
      </w:divBdr>
    </w:div>
    <w:div w:id="1955674758">
      <w:bodyDiv w:val="1"/>
      <w:marLeft w:val="0"/>
      <w:marRight w:val="0"/>
      <w:marTop w:val="0"/>
      <w:marBottom w:val="0"/>
      <w:divBdr>
        <w:top w:val="none" w:sz="0" w:space="0" w:color="auto"/>
        <w:left w:val="none" w:sz="0" w:space="0" w:color="auto"/>
        <w:bottom w:val="none" w:sz="0" w:space="0" w:color="auto"/>
        <w:right w:val="none" w:sz="0" w:space="0" w:color="auto"/>
      </w:divBdr>
    </w:div>
    <w:div w:id="1962682109">
      <w:bodyDiv w:val="1"/>
      <w:marLeft w:val="0"/>
      <w:marRight w:val="0"/>
      <w:marTop w:val="0"/>
      <w:marBottom w:val="0"/>
      <w:divBdr>
        <w:top w:val="none" w:sz="0" w:space="0" w:color="auto"/>
        <w:left w:val="none" w:sz="0" w:space="0" w:color="auto"/>
        <w:bottom w:val="none" w:sz="0" w:space="0" w:color="auto"/>
        <w:right w:val="none" w:sz="0" w:space="0" w:color="auto"/>
      </w:divBdr>
    </w:div>
    <w:div w:id="1978601569">
      <w:bodyDiv w:val="1"/>
      <w:marLeft w:val="0"/>
      <w:marRight w:val="0"/>
      <w:marTop w:val="0"/>
      <w:marBottom w:val="0"/>
      <w:divBdr>
        <w:top w:val="none" w:sz="0" w:space="0" w:color="auto"/>
        <w:left w:val="none" w:sz="0" w:space="0" w:color="auto"/>
        <w:bottom w:val="none" w:sz="0" w:space="0" w:color="auto"/>
        <w:right w:val="none" w:sz="0" w:space="0" w:color="auto"/>
      </w:divBdr>
    </w:div>
    <w:div w:id="1991667202">
      <w:bodyDiv w:val="1"/>
      <w:marLeft w:val="0"/>
      <w:marRight w:val="0"/>
      <w:marTop w:val="0"/>
      <w:marBottom w:val="0"/>
      <w:divBdr>
        <w:top w:val="none" w:sz="0" w:space="0" w:color="auto"/>
        <w:left w:val="none" w:sz="0" w:space="0" w:color="auto"/>
        <w:bottom w:val="none" w:sz="0" w:space="0" w:color="auto"/>
        <w:right w:val="none" w:sz="0" w:space="0" w:color="auto"/>
      </w:divBdr>
    </w:div>
    <w:div w:id="2047414477">
      <w:bodyDiv w:val="1"/>
      <w:marLeft w:val="0"/>
      <w:marRight w:val="0"/>
      <w:marTop w:val="0"/>
      <w:marBottom w:val="0"/>
      <w:divBdr>
        <w:top w:val="none" w:sz="0" w:space="0" w:color="auto"/>
        <w:left w:val="none" w:sz="0" w:space="0" w:color="auto"/>
        <w:bottom w:val="none" w:sz="0" w:space="0" w:color="auto"/>
        <w:right w:val="none" w:sz="0" w:space="0" w:color="auto"/>
      </w:divBdr>
    </w:div>
    <w:div w:id="2051756190">
      <w:bodyDiv w:val="1"/>
      <w:marLeft w:val="0"/>
      <w:marRight w:val="0"/>
      <w:marTop w:val="0"/>
      <w:marBottom w:val="0"/>
      <w:divBdr>
        <w:top w:val="none" w:sz="0" w:space="0" w:color="auto"/>
        <w:left w:val="none" w:sz="0" w:space="0" w:color="auto"/>
        <w:bottom w:val="none" w:sz="0" w:space="0" w:color="auto"/>
        <w:right w:val="none" w:sz="0" w:space="0" w:color="auto"/>
      </w:divBdr>
    </w:div>
    <w:div w:id="2059160842">
      <w:bodyDiv w:val="1"/>
      <w:marLeft w:val="0"/>
      <w:marRight w:val="0"/>
      <w:marTop w:val="0"/>
      <w:marBottom w:val="0"/>
      <w:divBdr>
        <w:top w:val="none" w:sz="0" w:space="0" w:color="auto"/>
        <w:left w:val="none" w:sz="0" w:space="0" w:color="auto"/>
        <w:bottom w:val="none" w:sz="0" w:space="0" w:color="auto"/>
        <w:right w:val="none" w:sz="0" w:space="0" w:color="auto"/>
      </w:divBdr>
    </w:div>
    <w:div w:id="2064674084">
      <w:bodyDiv w:val="1"/>
      <w:marLeft w:val="0"/>
      <w:marRight w:val="0"/>
      <w:marTop w:val="0"/>
      <w:marBottom w:val="0"/>
      <w:divBdr>
        <w:top w:val="none" w:sz="0" w:space="0" w:color="auto"/>
        <w:left w:val="none" w:sz="0" w:space="0" w:color="auto"/>
        <w:bottom w:val="none" w:sz="0" w:space="0" w:color="auto"/>
        <w:right w:val="none" w:sz="0" w:space="0" w:color="auto"/>
      </w:divBdr>
    </w:div>
    <w:div w:id="2085376644">
      <w:bodyDiv w:val="1"/>
      <w:marLeft w:val="0"/>
      <w:marRight w:val="0"/>
      <w:marTop w:val="0"/>
      <w:marBottom w:val="0"/>
      <w:divBdr>
        <w:top w:val="none" w:sz="0" w:space="0" w:color="auto"/>
        <w:left w:val="none" w:sz="0" w:space="0" w:color="auto"/>
        <w:bottom w:val="none" w:sz="0" w:space="0" w:color="auto"/>
        <w:right w:val="none" w:sz="0" w:space="0" w:color="auto"/>
      </w:divBdr>
    </w:div>
    <w:div w:id="21435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ageplan.uni-goettingen.de/?ident=3420_1_EG_0.D2.471" TargetMode="External"/><Relationship Id="rId18" Type="http://schemas.openxmlformats.org/officeDocument/2006/relationships/hyperlink" Target="http://univz.uni-goettingen.de/qisserver/rds?state=verpublish&amp;status=init&amp;vmfile=no&amp;moduleCall=webInfo&amp;publishConfFile=webInfoPerson&amp;publishSubDir=personal&amp;keep=y&amp;purge=y&amp;personal.pid=968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ug-uzdv-fs\p_s\Arbeitssicherheit\SUG_Seminare\2023%20SUG%20Seminarreihe\fortbildung@med.uni-goettingen.de" TargetMode="External"/><Relationship Id="rId17" Type="http://schemas.openxmlformats.org/officeDocument/2006/relationships/hyperlink" Target="http://univz.uni-goettingen.de/qisserver/rds?state=verpublish&amp;status=init&amp;vmfile=no&amp;moduleCall=webInfo&amp;publishConfFile=webInfoPerson&amp;publishSubDir=personal&amp;keep=y&amp;purge=y&amp;personal.pid=9685" TargetMode="External"/><Relationship Id="rId2" Type="http://schemas.openxmlformats.org/officeDocument/2006/relationships/customXml" Target="../customXml/item2.xml"/><Relationship Id="rId16" Type="http://schemas.openxmlformats.org/officeDocument/2006/relationships/hyperlink" Target="http://univz.uni-goettingen.de/qisserver/rds?state=verpublish&amp;status=init&amp;vmfile=no&amp;moduleCall=webInfo&amp;publishConfFile=webInfoPerson&amp;publishSubDir=personal&amp;keep=y&amp;purge=y&amp;personal.pid=968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nivz.uni-goettingen.de/qisserver/rds?state=verpublish&amp;status=init&amp;vmfile=no&amp;moduleCall=webInfo&amp;publishConfFile=webInfoPerson&amp;publishSubDir=personal&amp;keep=y&amp;purge=y&amp;personal.pid=9685"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univz.uni-goettingen.de/qisserver/rds?state=verpublish&amp;status=init&amp;vmfile=no&amp;moduleCall=webInfo&amp;publishConfFile=webInfoPerson&amp;publishSubDir=personal&amp;keep=y&amp;purge=y&amp;personal.pid=968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63d9ca-2b2c-4b85-9866-2c28c4a2f420">DJETJ77RF7CD-390593947-15</_dlc_DocId>
    <_dlc_DocIdUrl xmlns="3663d9ca-2b2c-4b85-9866-2c28c4a2f420">
      <Url>https://sharepoint.uni-goettingen.de/zvw/sicherheitswesen/SUG-Seminar/_layouts/15/DocIdRedir.aspx?ID=DJETJ77RF7CD-390593947-15</Url>
      <Description>DJETJ77RF7CD-390593947-15</Description>
    </_dlc_DocIdUrl>
    <SharedWithUsers xmlns="8b1c1649-ccbb-4573-a252-d2c57c3dc4a4">
      <UserInfo>
        <DisplayName>Krumwiede, Rainer</DisplayName>
        <AccountId>15</AccountId>
        <AccountType/>
      </UserInfo>
      <UserInfo>
        <DisplayName>Stange, Constanze</DisplayName>
        <AccountId>229</AccountId>
        <AccountType/>
      </UserInfo>
      <UserInfo>
        <DisplayName>Friesdorf, Manuela</DisplayName>
        <AccountId>230</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4B66306CDBE966419EB137A8F9CB56F3" ma:contentTypeVersion="2" ma:contentTypeDescription="Ein neues Dokument erstellen." ma:contentTypeScope="" ma:versionID="cac8d6ddd0369cba56c402b7f519b4dc">
  <xsd:schema xmlns:xsd="http://www.w3.org/2001/XMLSchema" xmlns:xs="http://www.w3.org/2001/XMLSchema" xmlns:p="http://schemas.microsoft.com/office/2006/metadata/properties" xmlns:ns2="3663d9ca-2b2c-4b85-9866-2c28c4a2f420" xmlns:ns3="8b1c1649-ccbb-4573-a252-d2c57c3dc4a4" targetNamespace="http://schemas.microsoft.com/office/2006/metadata/properties" ma:root="true" ma:fieldsID="44d20dad8188bd24e4c6b8bf60d37978" ns2:_="" ns3:_="">
    <xsd:import namespace="3663d9ca-2b2c-4b85-9866-2c28c4a2f420"/>
    <xsd:import namespace="8b1c1649-ccbb-4573-a252-d2c57c3dc4a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3d9ca-2b2c-4b85-9866-2c28c4a2f42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1c1649-ccbb-4573-a252-d2c57c3dc4a4"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B0E17-EDA4-4361-BC84-AF9FB96EB463}">
  <ds:schemaRefs>
    <ds:schemaRef ds:uri="http://schemas.microsoft.com/office/2006/metadata/properties"/>
    <ds:schemaRef ds:uri="http://schemas.microsoft.com/office/infopath/2007/PartnerControls"/>
    <ds:schemaRef ds:uri="3663d9ca-2b2c-4b85-9866-2c28c4a2f420"/>
    <ds:schemaRef ds:uri="8b1c1649-ccbb-4573-a252-d2c57c3dc4a4"/>
  </ds:schemaRefs>
</ds:datastoreItem>
</file>

<file path=customXml/itemProps2.xml><?xml version="1.0" encoding="utf-8"?>
<ds:datastoreItem xmlns:ds="http://schemas.openxmlformats.org/officeDocument/2006/customXml" ds:itemID="{999B5CB3-6410-44F7-92BD-CC4AA6610A37}">
  <ds:schemaRefs>
    <ds:schemaRef ds:uri="http://schemas.microsoft.com/sharepoint/events"/>
  </ds:schemaRefs>
</ds:datastoreItem>
</file>

<file path=customXml/itemProps3.xml><?xml version="1.0" encoding="utf-8"?>
<ds:datastoreItem xmlns:ds="http://schemas.openxmlformats.org/officeDocument/2006/customXml" ds:itemID="{07A3A319-2E56-4ABF-B82A-F67D78D4E673}">
  <ds:schemaRefs>
    <ds:schemaRef ds:uri="http://schemas.microsoft.com/sharepoint/v3/contenttype/forms"/>
  </ds:schemaRefs>
</ds:datastoreItem>
</file>

<file path=customXml/itemProps4.xml><?xml version="1.0" encoding="utf-8"?>
<ds:datastoreItem xmlns:ds="http://schemas.openxmlformats.org/officeDocument/2006/customXml" ds:itemID="{B9FD2B6F-F4AA-4913-AD61-304DF82BABDF}">
  <ds:schemaRefs>
    <ds:schemaRef ds:uri="http://schemas.openxmlformats.org/officeDocument/2006/bibliography"/>
  </ds:schemaRefs>
</ds:datastoreItem>
</file>

<file path=customXml/itemProps5.xml><?xml version="1.0" encoding="utf-8"?>
<ds:datastoreItem xmlns:ds="http://schemas.openxmlformats.org/officeDocument/2006/customXml" ds:itemID="{4BB47ACD-1FCA-4782-9877-07445E8F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3d9ca-2b2c-4b85-9866-2c28c4a2f420"/>
    <ds:schemaRef ds:uri="8b1c1649-ccbb-4573-a252-d2c57c3dc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2291</Words>
  <Characters>14438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wolter</dc:creator>
  <cp:lastModifiedBy>Worm, Rainer</cp:lastModifiedBy>
  <cp:revision>2</cp:revision>
  <cp:lastPrinted>2023-11-14T10:12:00Z</cp:lastPrinted>
  <dcterms:created xsi:type="dcterms:W3CDTF">2024-01-26T11:35:00Z</dcterms:created>
  <dcterms:modified xsi:type="dcterms:W3CDTF">2024-01-26T11:35:00Z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0x0101004B66306CDBE966419EB137A8F9CB56F3</vt:lpwstr>
  </property>
  <property fmtid="{D5CDD505-2E9C-101B-9397-08002B2CF9AE}" pid="3" name="_dlc_DocIdItemGuid">
    <vt:lpwstr>2a0cb377-5586-41f1-904d-dd50c4e68a23</vt:lpwstr>
  </property>
</Properties>
</file>